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6015462D"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703E32">
        <w:rPr>
          <w:rFonts w:ascii="Arial" w:eastAsia="Arial" w:hAnsi="Arial" w:cs="Arial"/>
          <w:b/>
        </w:rPr>
        <w:t>037-2025</w:t>
      </w:r>
    </w:p>
    <w:p w14:paraId="4898243B" w14:textId="4DC71FCA"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703E32">
        <w:rPr>
          <w:rFonts w:ascii="Arial" w:eastAsia="Arial" w:hAnsi="Arial" w:cs="Arial"/>
          <w:b/>
          <w:i/>
          <w:iCs/>
          <w:sz w:val="20"/>
          <w:szCs w:val="20"/>
        </w:rPr>
        <w:t>121-2025</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17AA0AB4"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w:t>
      </w:r>
      <w:r w:rsidR="0067007A">
        <w:rPr>
          <w:rFonts w:ascii="Arial" w:eastAsia="Arial" w:hAnsi="Arial" w:cs="Arial"/>
        </w:rPr>
        <w:t>039/2025</w:t>
      </w:r>
      <w:r w:rsidRPr="003C2692">
        <w:rPr>
          <w:rFonts w:ascii="Arial" w:eastAsia="Arial" w:hAnsi="Arial" w:cs="Arial"/>
        </w:rPr>
        <w:t xml:space="preserve">,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712474">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r w:rsidR="00703E32" w:rsidRPr="00703E32">
        <w:rPr>
          <w:rFonts w:ascii="Arial" w:hAnsi="Arial" w:cs="Arial"/>
          <w:b/>
          <w:bCs/>
        </w:rPr>
        <w:t>Contratação de empresa especializada para a prestação de serviços de locação de equipamentos do tipo tablet, incluindo o suporte técnico, destinados ao uso dos Agentes Comunitários de Saúde (ACS) e dos Agentes de Combate às Endemias (ACE), visando modernizar e otimizar as atividades de campo, a fim de atender as necessidades da Secretaria Municipal de Saúde do município de Aporá – BA</w:t>
      </w:r>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7E65F0F8" w14:textId="2A619841" w:rsidR="00092456" w:rsidRPr="0066221D" w:rsidRDefault="00092456" w:rsidP="00092456">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sidR="00703E32">
        <w:rPr>
          <w:rFonts w:ascii="Arial" w:eastAsia="Arial" w:hAnsi="Arial" w:cs="Arial"/>
          <w:b/>
        </w:rPr>
        <w:t>05</w:t>
      </w:r>
      <w:r w:rsidRPr="00995CAF">
        <w:rPr>
          <w:rFonts w:ascii="Arial" w:eastAsia="Arial" w:hAnsi="Arial" w:cs="Arial"/>
          <w:b/>
        </w:rPr>
        <w:t>/</w:t>
      </w:r>
      <w:r>
        <w:rPr>
          <w:rFonts w:ascii="Arial" w:eastAsia="Arial" w:hAnsi="Arial" w:cs="Arial"/>
          <w:b/>
        </w:rPr>
        <w:t>1</w:t>
      </w:r>
      <w:r w:rsidR="00703E32">
        <w:rPr>
          <w:rFonts w:ascii="Arial" w:eastAsia="Arial" w:hAnsi="Arial" w:cs="Arial"/>
          <w:b/>
        </w:rPr>
        <w:t>1</w:t>
      </w:r>
      <w:r w:rsidRPr="00995CAF">
        <w:rPr>
          <w:rFonts w:ascii="Arial" w:eastAsia="Arial" w:hAnsi="Arial" w:cs="Arial"/>
          <w:b/>
        </w:rPr>
        <w:t>/202</w:t>
      </w:r>
      <w:r>
        <w:rPr>
          <w:rFonts w:ascii="Arial" w:eastAsia="Arial" w:hAnsi="Arial" w:cs="Arial"/>
          <w:b/>
        </w:rPr>
        <w:t>5</w:t>
      </w:r>
      <w:r w:rsidRPr="00003952">
        <w:rPr>
          <w:rFonts w:ascii="Arial" w:eastAsia="Arial" w:hAnsi="Arial" w:cs="Arial"/>
          <w:bCs/>
        </w:rPr>
        <w:t xml:space="preserve"> às </w:t>
      </w:r>
      <w:r w:rsidR="00EC5A3A">
        <w:rPr>
          <w:rFonts w:ascii="Arial" w:eastAsia="Arial" w:hAnsi="Arial" w:cs="Arial"/>
          <w:bCs/>
        </w:rPr>
        <w:t>14</w:t>
      </w:r>
      <w:r w:rsidRPr="00003952">
        <w:rPr>
          <w:rFonts w:ascii="Arial" w:eastAsia="Arial" w:hAnsi="Arial" w:cs="Arial"/>
          <w:bCs/>
        </w:rPr>
        <w:t xml:space="preserve">:00 horas do dia </w:t>
      </w:r>
      <w:r w:rsidR="00EC5A3A">
        <w:rPr>
          <w:rFonts w:ascii="Arial" w:eastAsia="Arial" w:hAnsi="Arial" w:cs="Arial"/>
          <w:b/>
          <w:u w:val="single"/>
        </w:rPr>
        <w:t>19</w:t>
      </w:r>
      <w:r>
        <w:rPr>
          <w:rFonts w:ascii="Arial" w:eastAsia="Arial" w:hAnsi="Arial" w:cs="Arial"/>
          <w:b/>
          <w:u w:val="single"/>
        </w:rPr>
        <w:t>/1</w:t>
      </w:r>
      <w:r w:rsidR="00C44668">
        <w:rPr>
          <w:rFonts w:ascii="Arial" w:eastAsia="Arial" w:hAnsi="Arial" w:cs="Arial"/>
          <w:b/>
          <w:u w:val="single"/>
        </w:rPr>
        <w:t>1</w:t>
      </w:r>
      <w:r w:rsidRPr="00003952">
        <w:rPr>
          <w:rFonts w:ascii="Arial" w:eastAsia="Arial" w:hAnsi="Arial" w:cs="Arial"/>
          <w:b/>
          <w:u w:val="single"/>
        </w:rPr>
        <w:t>/</w:t>
      </w:r>
      <w:r>
        <w:rPr>
          <w:rFonts w:ascii="Arial" w:eastAsia="Arial" w:hAnsi="Arial" w:cs="Arial"/>
          <w:b/>
          <w:u w:val="single"/>
        </w:rPr>
        <w:t>2025</w:t>
      </w:r>
      <w:r w:rsidRPr="00003952">
        <w:rPr>
          <w:rFonts w:ascii="Arial" w:eastAsia="Arial" w:hAnsi="Arial" w:cs="Arial"/>
          <w:bCs/>
        </w:rPr>
        <w:t>.</w:t>
      </w:r>
    </w:p>
    <w:p w14:paraId="27DA634A" w14:textId="77777777" w:rsidR="00092456" w:rsidRPr="0066221D" w:rsidRDefault="00092456" w:rsidP="00092456">
      <w:pPr>
        <w:spacing w:after="0" w:line="276" w:lineRule="auto"/>
        <w:jc w:val="both"/>
        <w:rPr>
          <w:rFonts w:ascii="Arial" w:eastAsia="Arial" w:hAnsi="Arial" w:cs="Arial"/>
          <w:b/>
        </w:rPr>
      </w:pPr>
    </w:p>
    <w:p w14:paraId="001FD7D7" w14:textId="0BB12E2B" w:rsidR="00092456" w:rsidRPr="0066221D" w:rsidRDefault="00092456" w:rsidP="00092456">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bookmarkStart w:id="3" w:name="_Hlk185865218"/>
      <w:bookmarkStart w:id="4" w:name="_Hlk204109535"/>
      <w:r w:rsidRPr="00003952">
        <w:rPr>
          <w:rFonts w:ascii="Arial" w:eastAsia="Arial" w:hAnsi="Arial" w:cs="Arial"/>
          <w:b/>
          <w:u w:val="single"/>
        </w:rPr>
        <w:t xml:space="preserve">às </w:t>
      </w:r>
      <w:r w:rsidR="00EC5A3A">
        <w:rPr>
          <w:rFonts w:ascii="Arial" w:eastAsia="Arial" w:hAnsi="Arial" w:cs="Arial"/>
          <w:b/>
          <w:u w:val="single"/>
        </w:rPr>
        <w:t>14</w:t>
      </w:r>
      <w:r w:rsidRPr="00003952">
        <w:rPr>
          <w:rFonts w:ascii="Arial" w:eastAsia="Arial" w:hAnsi="Arial" w:cs="Arial"/>
          <w:b/>
          <w:u w:val="single"/>
        </w:rPr>
        <w:t xml:space="preserve">:00 horas do dia </w:t>
      </w:r>
      <w:bookmarkEnd w:id="1"/>
      <w:bookmarkEnd w:id="2"/>
      <w:bookmarkEnd w:id="3"/>
      <w:bookmarkEnd w:id="4"/>
      <w:r w:rsidR="00EC5A3A">
        <w:rPr>
          <w:rFonts w:ascii="Arial" w:eastAsia="Arial" w:hAnsi="Arial" w:cs="Arial"/>
          <w:b/>
          <w:u w:val="single"/>
        </w:rPr>
        <w:t>19</w:t>
      </w:r>
      <w:r w:rsidR="00C44668">
        <w:rPr>
          <w:rFonts w:ascii="Arial" w:eastAsia="Arial" w:hAnsi="Arial" w:cs="Arial"/>
          <w:b/>
          <w:u w:val="single"/>
        </w:rPr>
        <w:t>/11</w:t>
      </w:r>
      <w:r w:rsidR="00C44668" w:rsidRPr="00003952">
        <w:rPr>
          <w:rFonts w:ascii="Arial" w:eastAsia="Arial" w:hAnsi="Arial" w:cs="Arial"/>
          <w:b/>
          <w:u w:val="single"/>
        </w:rPr>
        <w:t>/</w:t>
      </w:r>
      <w:r w:rsidR="00C44668">
        <w:rPr>
          <w:rFonts w:ascii="Arial" w:eastAsia="Arial" w:hAnsi="Arial" w:cs="Arial"/>
          <w:b/>
          <w:u w:val="single"/>
        </w:rPr>
        <w:t>2025</w:t>
      </w:r>
      <w:r w:rsidRPr="00003952">
        <w:rPr>
          <w:rFonts w:ascii="Arial" w:eastAsia="Arial" w:hAnsi="Arial" w:cs="Arial"/>
          <w:b/>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2CA511DE" w14:textId="77777777" w:rsidR="004627E4" w:rsidRDefault="004627E4" w:rsidP="00E0162A">
      <w:pPr>
        <w:spacing w:after="0" w:line="276" w:lineRule="auto"/>
        <w:ind w:right="-17"/>
        <w:jc w:val="both"/>
        <w:rPr>
          <w:rFonts w:ascii="Arial" w:hAnsi="Arial" w:cs="Arial"/>
        </w:rPr>
      </w:pPr>
    </w:p>
    <w:p w14:paraId="6C4DF9A9" w14:textId="77777777" w:rsidR="004627E4" w:rsidRDefault="004627E4" w:rsidP="00E0162A">
      <w:pPr>
        <w:spacing w:after="0" w:line="276" w:lineRule="auto"/>
        <w:ind w:right="-17"/>
        <w:jc w:val="both"/>
        <w:rPr>
          <w:rFonts w:ascii="Arial" w:hAnsi="Arial" w:cs="Arial"/>
        </w:rPr>
      </w:pPr>
    </w:p>
    <w:p w14:paraId="053977C1" w14:textId="77777777" w:rsidR="004627E4" w:rsidRDefault="004627E4" w:rsidP="00E0162A">
      <w:pPr>
        <w:spacing w:after="0" w:line="276" w:lineRule="auto"/>
        <w:ind w:right="-17"/>
        <w:jc w:val="both"/>
        <w:rPr>
          <w:rFonts w:ascii="Arial" w:hAnsi="Arial" w:cs="Arial"/>
        </w:rPr>
      </w:pPr>
    </w:p>
    <w:p w14:paraId="38B2CD78" w14:textId="5CFB3F5C"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461DB52D" w:rsidR="00AD7F60" w:rsidRPr="0066221D" w:rsidRDefault="00AD7F60" w:rsidP="00123070">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703E32" w:rsidRPr="00703E32">
        <w:rPr>
          <w:rFonts w:ascii="Arial" w:hAnsi="Arial" w:cs="Arial"/>
          <w:b/>
          <w:bCs/>
        </w:rPr>
        <w:t>Contratação de empresa especializada para a prestação de serviços de locação de equipamentos do tipo tablet, incluindo o suporte técnico, destinados ao uso dos Agentes Comunitários de Saúde (ACS) e dos Agentes de Combate às Endemias (ACE), visando modernizar e otimizar as atividades de campo, a fim de atender as necessidades da Secretaria Municipal de Saúde do município de Aporá – BA</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1DAD6968" w:rsidR="00AD7F60" w:rsidRPr="0066221D" w:rsidRDefault="00AD7F60" w:rsidP="00123070">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712474">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4627E4">
        <w:rPr>
          <w:rFonts w:ascii="Arial" w:eastAsia="Arial" w:hAnsi="Arial" w:cs="Arial"/>
        </w:rPr>
        <w:t>itens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55FE9C2F" w:rsidR="00AD7F60" w:rsidRPr="0066221D" w:rsidRDefault="00AD7F60" w:rsidP="00123070">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712474">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41E2B396" w14:textId="77777777" w:rsidR="00703E32" w:rsidRPr="0059658C" w:rsidRDefault="00703E32" w:rsidP="00703E32">
      <w:pPr>
        <w:pBdr>
          <w:top w:val="nil"/>
          <w:left w:val="nil"/>
          <w:bottom w:val="nil"/>
          <w:right w:val="nil"/>
          <w:between w:val="nil"/>
        </w:pBdr>
        <w:tabs>
          <w:tab w:val="left" w:pos="1985"/>
        </w:tabs>
        <w:spacing w:after="0" w:line="240" w:lineRule="auto"/>
        <w:jc w:val="both"/>
        <w:rPr>
          <w:rFonts w:ascii="Arial" w:eastAsia="Arial" w:hAnsi="Arial" w:cs="Arial"/>
          <w:b/>
          <w:color w:val="000000"/>
          <w:sz w:val="21"/>
          <w:szCs w:val="21"/>
        </w:rPr>
      </w:pPr>
      <w:bookmarkStart w:id="5" w:name="_Hlk213163388"/>
      <w:r w:rsidRPr="0059658C">
        <w:rPr>
          <w:rFonts w:ascii="Arial" w:eastAsia="Arial" w:hAnsi="Arial" w:cs="Arial"/>
          <w:b/>
          <w:color w:val="000000"/>
          <w:sz w:val="21"/>
          <w:szCs w:val="21"/>
        </w:rPr>
        <w:t>Secretaria:</w:t>
      </w:r>
      <w:r w:rsidRPr="0059658C">
        <w:rPr>
          <w:rFonts w:ascii="Arial" w:hAnsi="Arial" w:cs="Arial"/>
          <w:sz w:val="21"/>
          <w:szCs w:val="21"/>
        </w:rPr>
        <w:t xml:space="preserve">  20600 - SECRETARIA MUNICIPAL DE SAÚDE</w:t>
      </w:r>
    </w:p>
    <w:p w14:paraId="31105796" w14:textId="77777777" w:rsidR="00703E32" w:rsidRPr="0059658C" w:rsidRDefault="00703E32" w:rsidP="00703E32">
      <w:pPr>
        <w:pBdr>
          <w:top w:val="nil"/>
          <w:left w:val="nil"/>
          <w:bottom w:val="nil"/>
          <w:right w:val="nil"/>
          <w:between w:val="nil"/>
        </w:pBdr>
        <w:tabs>
          <w:tab w:val="left" w:pos="1985"/>
        </w:tabs>
        <w:spacing w:after="0" w:line="240" w:lineRule="auto"/>
        <w:jc w:val="both"/>
        <w:rPr>
          <w:rFonts w:ascii="Arial" w:hAnsi="Arial" w:cs="Arial"/>
          <w:sz w:val="21"/>
          <w:szCs w:val="21"/>
        </w:rPr>
      </w:pPr>
      <w:r w:rsidRPr="0059658C">
        <w:rPr>
          <w:rFonts w:ascii="Arial" w:eastAsia="Arial" w:hAnsi="Arial" w:cs="Arial"/>
          <w:b/>
          <w:color w:val="000000"/>
          <w:sz w:val="21"/>
          <w:szCs w:val="21"/>
        </w:rPr>
        <w:t xml:space="preserve">Unidade: </w:t>
      </w:r>
      <w:r w:rsidRPr="0059658C">
        <w:rPr>
          <w:rFonts w:ascii="Arial" w:hAnsi="Arial" w:cs="Arial"/>
          <w:sz w:val="21"/>
          <w:szCs w:val="21"/>
        </w:rPr>
        <w:t>020602 - FUNDO MUNICIPAL DE SAÚDE - FMS</w:t>
      </w:r>
    </w:p>
    <w:p w14:paraId="5AFCE404" w14:textId="77777777" w:rsidR="00703E32" w:rsidRPr="0059658C" w:rsidRDefault="00703E32" w:rsidP="00703E32">
      <w:pPr>
        <w:pBdr>
          <w:top w:val="nil"/>
          <w:left w:val="nil"/>
          <w:bottom w:val="nil"/>
          <w:right w:val="nil"/>
          <w:between w:val="nil"/>
        </w:pBdr>
        <w:tabs>
          <w:tab w:val="left" w:pos="1985"/>
        </w:tabs>
        <w:spacing w:after="0" w:line="240" w:lineRule="auto"/>
        <w:jc w:val="both"/>
        <w:rPr>
          <w:rFonts w:ascii="Arial" w:hAnsi="Arial" w:cs="Arial"/>
          <w:sz w:val="21"/>
          <w:szCs w:val="21"/>
        </w:rPr>
      </w:pPr>
      <w:r w:rsidRPr="0059658C">
        <w:rPr>
          <w:rFonts w:ascii="Arial" w:eastAsia="Arial" w:hAnsi="Arial" w:cs="Arial"/>
          <w:b/>
          <w:color w:val="000000"/>
          <w:sz w:val="21"/>
          <w:szCs w:val="21"/>
        </w:rPr>
        <w:t>Projeto Atividade:</w:t>
      </w:r>
      <w:r w:rsidRPr="0059658C">
        <w:rPr>
          <w:rFonts w:ascii="Arial" w:hAnsi="Arial" w:cs="Arial"/>
          <w:sz w:val="21"/>
          <w:szCs w:val="21"/>
        </w:rPr>
        <w:t xml:space="preserve"> 1008 | 2025 | 2026 | 2027 | 2028 | 2029</w:t>
      </w:r>
    </w:p>
    <w:p w14:paraId="32C45515" w14:textId="77777777" w:rsidR="00703E32" w:rsidRPr="0059658C" w:rsidRDefault="00703E32" w:rsidP="00703E32">
      <w:pPr>
        <w:pBdr>
          <w:top w:val="nil"/>
          <w:left w:val="nil"/>
          <w:bottom w:val="nil"/>
          <w:right w:val="nil"/>
          <w:between w:val="nil"/>
        </w:pBdr>
        <w:tabs>
          <w:tab w:val="left" w:pos="1985"/>
        </w:tabs>
        <w:spacing w:after="0" w:line="240" w:lineRule="auto"/>
        <w:jc w:val="both"/>
        <w:rPr>
          <w:rFonts w:ascii="Arial" w:eastAsia="Arial" w:hAnsi="Arial" w:cs="Arial"/>
          <w:color w:val="000000"/>
          <w:sz w:val="21"/>
          <w:szCs w:val="21"/>
        </w:rPr>
      </w:pPr>
      <w:r w:rsidRPr="0059658C">
        <w:rPr>
          <w:rFonts w:ascii="Arial" w:eastAsia="Arial" w:hAnsi="Arial" w:cs="Arial"/>
          <w:b/>
          <w:color w:val="000000"/>
          <w:sz w:val="21"/>
          <w:szCs w:val="21"/>
        </w:rPr>
        <w:t>Elemento de Despesa</w:t>
      </w:r>
      <w:r w:rsidRPr="0059658C">
        <w:rPr>
          <w:rFonts w:ascii="Arial" w:eastAsia="Arial" w:hAnsi="Arial" w:cs="Arial"/>
          <w:bCs/>
          <w:color w:val="000000"/>
          <w:sz w:val="21"/>
          <w:szCs w:val="21"/>
        </w:rPr>
        <w:t>:</w:t>
      </w:r>
      <w:r w:rsidRPr="0059658C">
        <w:rPr>
          <w:rFonts w:ascii="Arial" w:hAnsi="Arial" w:cs="Arial"/>
          <w:sz w:val="21"/>
          <w:szCs w:val="21"/>
        </w:rPr>
        <w:t xml:space="preserve"> 3.3.90.30.00</w:t>
      </w:r>
      <w:r>
        <w:rPr>
          <w:rFonts w:ascii="Arial" w:hAnsi="Arial" w:cs="Arial"/>
          <w:sz w:val="21"/>
          <w:szCs w:val="21"/>
        </w:rPr>
        <w:t xml:space="preserve"> | </w:t>
      </w:r>
      <w:r w:rsidRPr="0059658C">
        <w:rPr>
          <w:rFonts w:ascii="Arial" w:hAnsi="Arial" w:cs="Arial"/>
          <w:sz w:val="21"/>
          <w:szCs w:val="21"/>
        </w:rPr>
        <w:t>3.3.90.</w:t>
      </w:r>
      <w:r>
        <w:rPr>
          <w:rFonts w:ascii="Arial" w:hAnsi="Arial" w:cs="Arial"/>
          <w:sz w:val="21"/>
          <w:szCs w:val="21"/>
        </w:rPr>
        <w:t>39</w:t>
      </w:r>
      <w:r w:rsidRPr="0059658C">
        <w:rPr>
          <w:rFonts w:ascii="Arial" w:hAnsi="Arial" w:cs="Arial"/>
          <w:sz w:val="21"/>
          <w:szCs w:val="21"/>
        </w:rPr>
        <w:t>.00</w:t>
      </w:r>
    </w:p>
    <w:p w14:paraId="3100C220" w14:textId="77777777" w:rsidR="00703E32" w:rsidRPr="0059658C" w:rsidRDefault="00703E32" w:rsidP="00703E32">
      <w:pPr>
        <w:spacing w:after="0" w:line="240" w:lineRule="auto"/>
        <w:jc w:val="both"/>
        <w:rPr>
          <w:rFonts w:ascii="Arial" w:eastAsia="Arial" w:hAnsi="Arial" w:cs="Arial"/>
          <w:b/>
          <w:color w:val="000000"/>
          <w:sz w:val="21"/>
          <w:szCs w:val="21"/>
        </w:rPr>
      </w:pPr>
      <w:r w:rsidRPr="0059658C">
        <w:rPr>
          <w:rFonts w:ascii="Arial" w:eastAsia="Arial" w:hAnsi="Arial" w:cs="Arial"/>
          <w:b/>
          <w:color w:val="000000"/>
          <w:sz w:val="21"/>
          <w:szCs w:val="21"/>
        </w:rPr>
        <w:t>Fonte de Recurso:</w:t>
      </w:r>
      <w:r>
        <w:rPr>
          <w:rFonts w:ascii="Arial" w:eastAsia="Arial" w:hAnsi="Arial" w:cs="Arial"/>
          <w:b/>
          <w:color w:val="000000"/>
          <w:sz w:val="21"/>
          <w:szCs w:val="21"/>
        </w:rPr>
        <w:t xml:space="preserve"> </w:t>
      </w:r>
      <w:r w:rsidRPr="0059658C">
        <w:rPr>
          <w:rFonts w:ascii="Arial" w:eastAsia="Arial" w:hAnsi="Arial" w:cs="Arial"/>
          <w:bCs/>
          <w:color w:val="000000"/>
          <w:sz w:val="21"/>
          <w:szCs w:val="21"/>
        </w:rPr>
        <w:t>15001002 / 1600</w:t>
      </w:r>
    </w:p>
    <w:bookmarkEnd w:id="5"/>
    <w:p w14:paraId="16389135" w14:textId="77777777" w:rsidR="004627E4" w:rsidRPr="00430DD2" w:rsidRDefault="004627E4" w:rsidP="004627E4">
      <w:pPr>
        <w:pStyle w:val="PargrafodaLista"/>
        <w:tabs>
          <w:tab w:val="left" w:pos="0"/>
        </w:tabs>
        <w:ind w:left="0"/>
        <w:rPr>
          <w:rFonts w:ascii="Arial" w:hAnsi="Arial" w:cs="Arial"/>
          <w:sz w:val="21"/>
          <w:szCs w:val="21"/>
        </w:rPr>
      </w:pPr>
    </w:p>
    <w:p w14:paraId="631864E2" w14:textId="2290A09A"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123070">
      <w:pPr>
        <w:numPr>
          <w:ilvl w:val="1"/>
          <w:numId w:val="11"/>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123070">
      <w:pPr>
        <w:numPr>
          <w:ilvl w:val="1"/>
          <w:numId w:val="1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123070">
      <w:pPr>
        <w:numPr>
          <w:ilvl w:val="1"/>
          <w:numId w:val="11"/>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123070">
      <w:pPr>
        <w:numPr>
          <w:ilvl w:val="1"/>
          <w:numId w:val="11"/>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123070">
      <w:pPr>
        <w:numPr>
          <w:ilvl w:val="1"/>
          <w:numId w:val="11"/>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123070">
      <w:pPr>
        <w:numPr>
          <w:ilvl w:val="2"/>
          <w:numId w:val="11"/>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123070">
      <w:pPr>
        <w:pStyle w:val="PargrafodaLista"/>
        <w:numPr>
          <w:ilvl w:val="1"/>
          <w:numId w:val="21"/>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6" w:name="_heading=h.gjdgxs" w:colFirst="0" w:colLast="0"/>
      <w:bookmarkEnd w:id="6"/>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w:t>
      </w:r>
      <w:r w:rsidRPr="0066221D">
        <w:rPr>
          <w:rFonts w:ascii="Arial" w:eastAsia="Arial" w:hAnsi="Arial" w:cs="Arial"/>
        </w:rPr>
        <w:lastRenderedPageBreak/>
        <w:t xml:space="preserve">voto, responsável técnico ou subcontratado, quando a licitação versar sobre serviços ou fornecimento de bens a ela necessários; </w:t>
      </w:r>
    </w:p>
    <w:p w14:paraId="5323E4C9"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7" w:name="_heading=h.30j0zll" w:colFirst="0" w:colLast="0"/>
      <w:bookmarkEnd w:id="7"/>
    </w:p>
    <w:p w14:paraId="5EFC9D98" w14:textId="0B4BB3EA"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123070">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bookmarkStart w:id="8" w:name="_heading=h.1fob9te" w:colFirst="0" w:colLast="0"/>
      <w:bookmarkEnd w:id="8"/>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r w:rsidRPr="0066221D">
          <w:rPr>
            <w:rFonts w:ascii="Arial" w:eastAsia="Arial" w:hAnsi="Arial" w:cs="Arial"/>
          </w:rPr>
          <w:t>arts.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9" w:name="_heading=h.3znysh7" w:colFirst="0" w:colLast="0"/>
      <w:bookmarkEnd w:id="9"/>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123070">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42AEA5DF" w:rsidR="00AD7F60" w:rsidRPr="00712474" w:rsidRDefault="00F17014" w:rsidP="00123070">
      <w:pPr>
        <w:numPr>
          <w:ilvl w:val="2"/>
          <w:numId w:val="21"/>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2E605D">
        <w:rPr>
          <w:rFonts w:ascii="Arial" w:eastAsia="Arial" w:hAnsi="Arial" w:cs="Arial"/>
          <w:b/>
          <w:bCs/>
        </w:rPr>
        <w:t xml:space="preserve">, </w:t>
      </w:r>
      <w:r w:rsidR="00AD7F60" w:rsidRPr="0066221D">
        <w:rPr>
          <w:rFonts w:ascii="Arial" w:eastAsia="Arial" w:hAnsi="Arial" w:cs="Arial"/>
          <w:b/>
          <w:bCs/>
        </w:rPr>
        <w:t xml:space="preserve">total </w:t>
      </w:r>
      <w:r w:rsidR="002E605D">
        <w:rPr>
          <w:rFonts w:ascii="Arial" w:eastAsia="Arial" w:hAnsi="Arial" w:cs="Arial"/>
          <w:b/>
          <w:bCs/>
        </w:rPr>
        <w:t xml:space="preserve">e Marca </w:t>
      </w:r>
      <w:r w:rsidR="003C2692">
        <w:rPr>
          <w:rFonts w:ascii="Arial" w:eastAsia="Arial" w:hAnsi="Arial" w:cs="Arial"/>
          <w:b/>
          <w:bCs/>
        </w:rPr>
        <w:t xml:space="preserve">para </w:t>
      </w:r>
      <w:r w:rsidR="004A535A">
        <w:rPr>
          <w:rFonts w:ascii="Arial" w:eastAsia="Arial" w:hAnsi="Arial" w:cs="Arial"/>
          <w:b/>
          <w:bCs/>
        </w:rPr>
        <w:t>todos</w:t>
      </w:r>
      <w:r w:rsidR="004A535A" w:rsidRPr="0066221D">
        <w:rPr>
          <w:rFonts w:ascii="Arial" w:eastAsia="Arial" w:hAnsi="Arial" w:cs="Arial"/>
          <w:b/>
          <w:bCs/>
        </w:rPr>
        <w:t xml:space="preserve"> os itens</w:t>
      </w:r>
      <w:r w:rsidR="00AD7F60" w:rsidRPr="0066221D">
        <w:rPr>
          <w:rFonts w:ascii="Arial" w:eastAsia="Arial" w:hAnsi="Arial" w:cs="Arial"/>
          <w:b/>
          <w:bCs/>
        </w:rPr>
        <w:t>.</w:t>
      </w:r>
    </w:p>
    <w:p w14:paraId="0E06FAFE" w14:textId="408CF669" w:rsidR="00AD7F60" w:rsidRPr="0066221D" w:rsidRDefault="00AD7F60" w:rsidP="00123070">
      <w:pPr>
        <w:numPr>
          <w:ilvl w:val="2"/>
          <w:numId w:val="21"/>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10" w:name="_heading=h.2et92p0" w:colFirst="0" w:colLast="0"/>
      <w:bookmarkEnd w:id="10"/>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cotação de percentual menor que o adequado: o percentual será mantido durante toda a execução contratual;</w:t>
      </w:r>
    </w:p>
    <w:p w14:paraId="706EF630" w14:textId="77777777" w:rsidR="00AD7F60" w:rsidRPr="0066221D" w:rsidRDefault="00AD7F60" w:rsidP="00123070">
      <w:pPr>
        <w:numPr>
          <w:ilvl w:val="2"/>
          <w:numId w:val="21"/>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123070">
      <w:pPr>
        <w:numPr>
          <w:ilvl w:val="1"/>
          <w:numId w:val="21"/>
        </w:numPr>
        <w:spacing w:after="0" w:line="276" w:lineRule="auto"/>
        <w:ind w:left="0" w:firstLine="0"/>
        <w:jc w:val="both"/>
        <w:rPr>
          <w:rFonts w:ascii="Arial" w:hAnsi="Arial" w:cs="Arial"/>
        </w:rPr>
      </w:pPr>
      <w:bookmarkStart w:id="11" w:name="_heading=h.tyjcwt" w:colFirst="0" w:colLast="0"/>
      <w:bookmarkEnd w:id="11"/>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123070">
      <w:pPr>
        <w:numPr>
          <w:ilvl w:val="2"/>
          <w:numId w:val="21"/>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 xml:space="preserve">“DESCRIÇÃO </w:t>
      </w:r>
      <w:r w:rsidRPr="00512DE8">
        <w:rPr>
          <w:rFonts w:ascii="Arial" w:eastAsia="Arial" w:hAnsi="Arial" w:cs="Arial"/>
          <w:b/>
          <w:bCs/>
        </w:rPr>
        <w:lastRenderedPageBreak/>
        <w:t>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mínimo de diferença de valores ou percentuais entre os lances, que incidirá tanto em relação aos lances intermediários quanto em relação à proposta que cobrir a melhor oferta deverá ser pré estabelecidos pelo PREGOEIRO via sistema.</w:t>
      </w:r>
    </w:p>
    <w:p w14:paraId="7AC8820A" w14:textId="77777777" w:rsidR="005711C1" w:rsidRDefault="005711C1" w:rsidP="00123070">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123070">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lastRenderedPageBreak/>
        <w:t>Após o término dos prazos estabelecidos nos itens anteriores, o sistema ordenará os lances segundo a ordem crescente de valores.</w:t>
      </w:r>
    </w:p>
    <w:p w14:paraId="5EBB029F" w14:textId="77777777" w:rsid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123070">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123070">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123070">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123070">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123070">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123070">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123070">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123070">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123070">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123070">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123070">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123070">
      <w:pPr>
        <w:pStyle w:val="PargrafodaLista"/>
        <w:numPr>
          <w:ilvl w:val="1"/>
          <w:numId w:val="21"/>
        </w:numPr>
        <w:spacing w:after="0" w:line="276" w:lineRule="auto"/>
        <w:ind w:left="0" w:firstLine="0"/>
        <w:jc w:val="both"/>
        <w:rPr>
          <w:rFonts w:ascii="Arial" w:hAnsi="Arial" w:cs="Arial"/>
        </w:rPr>
      </w:pPr>
      <w:bookmarkStart w:id="12" w:name="bookmark=id.lnxbz9" w:colFirst="0" w:colLast="0"/>
      <w:bookmarkStart w:id="13" w:name="_heading=h.35nkun2" w:colFirst="0" w:colLast="0"/>
      <w:bookmarkEnd w:id="12"/>
      <w:bookmarkEnd w:id="13"/>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123070">
      <w:pPr>
        <w:numPr>
          <w:ilvl w:val="0"/>
          <w:numId w:val="6"/>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123070">
      <w:pPr>
        <w:numPr>
          <w:ilvl w:val="0"/>
          <w:numId w:val="6"/>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14" w:name="_heading=h.1ksv4uv" w:colFirst="0" w:colLast="0"/>
      <w:bookmarkEnd w:id="14"/>
      <w:r w:rsidRPr="0066221D">
        <w:rPr>
          <w:rFonts w:ascii="Arial" w:eastAsia="Arial" w:hAnsi="Arial" w:cs="Arial"/>
        </w:rPr>
        <w:lastRenderedPageBreak/>
        <w:t>Caso o licitante provisoriamente classificado em primeiro lugar tenha se utilizado de algum tratamento favorecido às ME/EPPs, o pregoeiro verificará se faz jus ao benefício, em conformidade com o estabelecido neste edital.</w:t>
      </w:r>
    </w:p>
    <w:p w14:paraId="38CB6682" w14:textId="7CB49E14"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123070">
      <w:pPr>
        <w:numPr>
          <w:ilvl w:val="1"/>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123070">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123070">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123070">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123070">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123070">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123070">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123070">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123070">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123070">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123070">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123070">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123070">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123070">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123070">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123070">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123070">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123070">
      <w:pPr>
        <w:numPr>
          <w:ilvl w:val="1"/>
          <w:numId w:val="20"/>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123070">
      <w:pPr>
        <w:pStyle w:val="PargrafodaLista"/>
        <w:keepNext/>
        <w:keepLines/>
        <w:numPr>
          <w:ilvl w:val="0"/>
          <w:numId w:val="20"/>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123070">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123070">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123070">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r w:rsidRPr="0066221D">
          <w:rPr>
            <w:rFonts w:ascii="Arial" w:eastAsia="Arial" w:hAnsi="Arial" w:cs="Arial"/>
          </w:rPr>
          <w:t>arts.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123070">
      <w:pPr>
        <w:pStyle w:val="PargrafodaLista"/>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123070">
      <w:pPr>
        <w:pStyle w:val="PargrafodaLista"/>
        <w:numPr>
          <w:ilvl w:val="1"/>
          <w:numId w:val="29"/>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5" w:name="_heading=h.44sinio" w:colFirst="0" w:colLast="0"/>
      <w:bookmarkEnd w:id="15"/>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123070">
      <w:pPr>
        <w:widowControl w:val="0"/>
        <w:numPr>
          <w:ilvl w:val="1"/>
          <w:numId w:val="29"/>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123070">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123070">
      <w:pPr>
        <w:numPr>
          <w:ilvl w:val="1"/>
          <w:numId w:val="29"/>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123070">
      <w:pPr>
        <w:numPr>
          <w:ilvl w:val="2"/>
          <w:numId w:val="29"/>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123070">
      <w:pPr>
        <w:numPr>
          <w:ilvl w:val="2"/>
          <w:numId w:val="29"/>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123070">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123070">
      <w:pPr>
        <w:numPr>
          <w:ilvl w:val="1"/>
          <w:numId w:val="29"/>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123070">
      <w:pPr>
        <w:numPr>
          <w:ilvl w:val="1"/>
          <w:numId w:val="29"/>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3A3DA770" w14:textId="77777777" w:rsidR="00712474" w:rsidRDefault="00DE7666" w:rsidP="00123070">
      <w:pPr>
        <w:numPr>
          <w:ilvl w:val="2"/>
          <w:numId w:val="29"/>
        </w:numPr>
        <w:tabs>
          <w:tab w:val="left" w:pos="709"/>
        </w:tabs>
        <w:spacing w:after="0" w:line="276" w:lineRule="auto"/>
        <w:ind w:left="0" w:firstLine="0"/>
        <w:jc w:val="both"/>
        <w:rPr>
          <w:rFonts w:ascii="Arial" w:eastAsia="Arial" w:hAnsi="Arial" w:cs="Arial"/>
        </w:rPr>
      </w:pPr>
      <w:bookmarkStart w:id="16" w:name="_heading=h.2jxsxqh" w:colFirst="0" w:colLast="0"/>
      <w:bookmarkEnd w:id="16"/>
      <w:r w:rsidRPr="0066221D">
        <w:rPr>
          <w:rFonts w:ascii="Arial" w:eastAsia="Arial" w:hAnsi="Arial" w:cs="Arial"/>
        </w:rPr>
        <w:t xml:space="preserve"> </w:t>
      </w:r>
      <w:bookmarkStart w:id="17" w:name="_Hlk160022338"/>
      <w:bookmarkStart w:id="18" w:name="_Hlk191500774"/>
      <w:r w:rsidR="00AD7F60" w:rsidRPr="0066221D">
        <w:rPr>
          <w:rFonts w:ascii="Arial" w:eastAsia="Arial" w:hAnsi="Arial" w:cs="Arial"/>
        </w:rPr>
        <w:t>Certidão negativa de falência expedida pelo distribuidor da sede do licitante</w:t>
      </w:r>
      <w:bookmarkEnd w:id="17"/>
      <w:r w:rsidR="009C383F">
        <w:rPr>
          <w:rFonts w:ascii="Arial" w:eastAsia="Arial" w:hAnsi="Arial" w:cs="Arial"/>
        </w:rPr>
        <w:t>, emitida nos últimos 30 dias</w:t>
      </w:r>
      <w:bookmarkEnd w:id="18"/>
      <w:r w:rsidR="00AD7F60" w:rsidRPr="0066221D">
        <w:rPr>
          <w:rFonts w:ascii="Arial" w:eastAsia="Arial" w:hAnsi="Arial" w:cs="Arial"/>
        </w:rPr>
        <w:t>;</w:t>
      </w:r>
    </w:p>
    <w:p w14:paraId="327BD036" w14:textId="5B858836" w:rsidR="002E605D" w:rsidRDefault="00712474" w:rsidP="00123070">
      <w:pPr>
        <w:numPr>
          <w:ilvl w:val="2"/>
          <w:numId w:val="29"/>
        </w:numPr>
        <w:tabs>
          <w:tab w:val="left" w:pos="709"/>
        </w:tabs>
        <w:spacing w:after="0" w:line="276" w:lineRule="auto"/>
        <w:ind w:left="0" w:firstLine="0"/>
        <w:jc w:val="both"/>
        <w:rPr>
          <w:rFonts w:ascii="Arial" w:eastAsia="Arial" w:hAnsi="Arial" w:cs="Arial"/>
        </w:rPr>
      </w:pPr>
      <w:r w:rsidRPr="00712474">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r>
        <w:rPr>
          <w:rFonts w:ascii="Arial" w:eastAsia="Arial" w:hAnsi="Arial" w:cs="Arial"/>
        </w:rPr>
        <w:t>.</w:t>
      </w:r>
    </w:p>
    <w:p w14:paraId="1EF7FFAC" w14:textId="77777777" w:rsidR="00712474" w:rsidRPr="00712474" w:rsidRDefault="00712474" w:rsidP="00712474">
      <w:pPr>
        <w:tabs>
          <w:tab w:val="left" w:pos="709"/>
        </w:tabs>
        <w:spacing w:after="0" w:line="276" w:lineRule="auto"/>
        <w:jc w:val="both"/>
        <w:rPr>
          <w:rFonts w:ascii="Arial" w:eastAsia="Arial" w:hAnsi="Arial" w:cs="Arial"/>
        </w:rPr>
      </w:pPr>
    </w:p>
    <w:p w14:paraId="2C978930" w14:textId="051DE775"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3C5D91E3" w14:textId="5B38965E" w:rsidR="00584743" w:rsidRDefault="00AD7F60" w:rsidP="00123070">
      <w:pPr>
        <w:pStyle w:val="PargrafodaLista"/>
        <w:numPr>
          <w:ilvl w:val="2"/>
          <w:numId w:val="29"/>
        </w:numPr>
        <w:tabs>
          <w:tab w:val="left" w:pos="0"/>
        </w:tabs>
        <w:spacing w:after="0" w:line="276" w:lineRule="auto"/>
        <w:ind w:left="0" w:firstLine="0"/>
        <w:jc w:val="both"/>
        <w:rPr>
          <w:rFonts w:ascii="Arial" w:eastAsia="Arial" w:hAnsi="Arial" w:cs="Arial"/>
        </w:rPr>
      </w:pPr>
      <w:bookmarkStart w:id="19" w:name="_heading=h.3j2qqm3" w:colFirst="0" w:colLast="0"/>
      <w:bookmarkEnd w:id="19"/>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jurídicas de direito público ou privado</w:t>
      </w:r>
      <w:r w:rsidR="00584743">
        <w:rPr>
          <w:rFonts w:ascii="Arial" w:eastAsia="Arial" w:hAnsi="Arial" w:cs="Arial"/>
        </w:rPr>
        <w:t>;</w:t>
      </w:r>
    </w:p>
    <w:p w14:paraId="177D4DAF" w14:textId="77777777" w:rsidR="00584743" w:rsidRDefault="00584743" w:rsidP="00584743">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123070">
      <w:pPr>
        <w:numPr>
          <w:ilvl w:val="1"/>
          <w:numId w:val="29"/>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123070">
      <w:pPr>
        <w:numPr>
          <w:ilvl w:val="2"/>
          <w:numId w:val="29"/>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57292285" w14:textId="77777777" w:rsidR="00FF32C9" w:rsidRPr="00FF32C9" w:rsidRDefault="00FF32C9" w:rsidP="00FF32C9">
      <w:pPr>
        <w:tabs>
          <w:tab w:val="left" w:pos="993"/>
        </w:tabs>
        <w:spacing w:after="0" w:line="276" w:lineRule="auto"/>
        <w:jc w:val="both"/>
        <w:rPr>
          <w:rFonts w:ascii="Arial" w:eastAsia="Arial" w:hAnsi="Arial" w:cs="Arial"/>
        </w:rPr>
      </w:pPr>
    </w:p>
    <w:p w14:paraId="273F74D8" w14:textId="6C1AB1F0" w:rsidR="00AD7F60" w:rsidRPr="0066221D" w:rsidRDefault="00AD7F60" w:rsidP="00123070">
      <w:pPr>
        <w:numPr>
          <w:ilvl w:val="2"/>
          <w:numId w:val="29"/>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A comprovação de integração das respectivas quotas-partes por parte dos cooperados que executarão o contrato; e</w:t>
      </w:r>
    </w:p>
    <w:p w14:paraId="4A547501"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123070">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45220041"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O licitante provisoriamente vencedor em um item, que estiver concorrendo em outro item, ficará obrigado a comprovar os requisitos de habilitação cumulativamente, isto é, </w:t>
      </w:r>
      <w:r w:rsidRPr="0066221D">
        <w:rPr>
          <w:rFonts w:ascii="Arial" w:eastAsia="Arial" w:hAnsi="Arial" w:cs="Arial"/>
        </w:rPr>
        <w:lastRenderedPageBreak/>
        <w:t>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item(ns) de menor(es) valor(es), cuja retirada(s) seja(m) suficiente(s) para a habilitação do licitante nos remanescentes.</w:t>
      </w:r>
    </w:p>
    <w:p w14:paraId="7CE0A0DF"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123070">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123070">
      <w:pPr>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123070">
      <w:pPr>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123070">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lastRenderedPageBreak/>
        <w:t>O Aceite da Nota de Empenho ou do instrumento equivalente, emitida à empresa adjudicada, implica no reconhecimento de que:</w:t>
      </w:r>
    </w:p>
    <w:p w14:paraId="40A3E387"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123070">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123070">
      <w:pPr>
        <w:numPr>
          <w:ilvl w:val="2"/>
          <w:numId w:val="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123070">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será(ão),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Caso o(s) índice(s) estabelecido(s) para reajustamento venha(m) a ser extinto(s) ou </w:t>
      </w:r>
      <w:r w:rsidRPr="00255C80">
        <w:rPr>
          <w:rFonts w:ascii="Arial" w:hAnsi="Arial" w:cs="Arial"/>
        </w:rPr>
        <w:lastRenderedPageBreak/>
        <w:t>de qualquer forma não possa(m) mais ser utilizado(s), será(ão)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123070">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20" w:name="_Hlk158150018"/>
    </w:p>
    <w:p w14:paraId="71613217"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bookmarkStart w:id="21" w:name="_heading=h.2xcytpi" w:colFirst="0" w:colLast="0"/>
      <w:bookmarkEnd w:id="21"/>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2" w:name="_heading=h.1ci93xb" w:colFirst="0" w:colLast="0"/>
      <w:bookmarkEnd w:id="22"/>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3" w:name="_heading=h.3whwml4" w:colFirst="0" w:colLast="0"/>
      <w:bookmarkEnd w:id="23"/>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123070">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4" w:name="_heading=h.2bn6wsx" w:colFirst="0" w:colLast="0"/>
      <w:bookmarkEnd w:id="24"/>
      <w:r w:rsidRPr="0066221D">
        <w:rPr>
          <w:rFonts w:ascii="Arial" w:eastAsia="Arial" w:hAnsi="Arial" w:cs="Arial"/>
        </w:rPr>
        <w:t>praticar atos ilícitos com vistas a frustrar os objetivos da licitação</w:t>
      </w:r>
    </w:p>
    <w:p w14:paraId="6CB32D24"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5" w:name="_heading=h.qsh70q" w:colFirst="0" w:colLast="0"/>
      <w:bookmarkEnd w:id="25"/>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123070">
      <w:pPr>
        <w:numPr>
          <w:ilvl w:val="2"/>
          <w:numId w:val="29"/>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123070">
      <w:pPr>
        <w:numPr>
          <w:ilvl w:val="2"/>
          <w:numId w:val="29"/>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123070">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123070">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123070">
      <w:pPr>
        <w:numPr>
          <w:ilvl w:val="1"/>
          <w:numId w:val="29"/>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bookmarkStart w:id="26" w:name="_heading=h.3as4poj" w:colFirst="0" w:colLast="0"/>
      <w:bookmarkEnd w:id="26"/>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123070">
      <w:pPr>
        <w:numPr>
          <w:ilvl w:val="1"/>
          <w:numId w:val="29"/>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123070">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20"/>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lastRenderedPageBreak/>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123070">
      <w:pPr>
        <w:numPr>
          <w:ilvl w:val="1"/>
          <w:numId w:val="29"/>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123070">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123070">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123070">
      <w:pPr>
        <w:pStyle w:val="PargrafodaLista"/>
        <w:numPr>
          <w:ilvl w:val="0"/>
          <w:numId w:val="29"/>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584743" w:rsidRDefault="00E216BA" w:rsidP="00E216BA">
      <w:pPr>
        <w:spacing w:after="0" w:line="276" w:lineRule="auto"/>
        <w:jc w:val="both"/>
        <w:rPr>
          <w:rFonts w:ascii="Arial" w:eastAsia="Arial" w:hAnsi="Arial" w:cs="Arial"/>
          <w:sz w:val="20"/>
          <w:szCs w:val="20"/>
        </w:rPr>
      </w:pPr>
    </w:p>
    <w:p w14:paraId="404A8B4B" w14:textId="77777777" w:rsidR="00AD7F60" w:rsidRPr="00584743" w:rsidRDefault="00AD7F60" w:rsidP="00123070">
      <w:pPr>
        <w:numPr>
          <w:ilvl w:val="2"/>
          <w:numId w:val="29"/>
        </w:numPr>
        <w:tabs>
          <w:tab w:val="left" w:pos="851"/>
        </w:tabs>
        <w:spacing w:after="0" w:line="276" w:lineRule="auto"/>
        <w:jc w:val="both"/>
        <w:rPr>
          <w:rFonts w:ascii="Arial" w:eastAsia="Arial" w:hAnsi="Arial" w:cs="Arial"/>
          <w:sz w:val="16"/>
          <w:szCs w:val="16"/>
        </w:rPr>
      </w:pPr>
      <w:r w:rsidRPr="00584743">
        <w:rPr>
          <w:rFonts w:ascii="Arial" w:eastAsia="Arial" w:hAnsi="Arial" w:cs="Arial"/>
          <w:sz w:val="16"/>
          <w:szCs w:val="16"/>
        </w:rPr>
        <w:t>ANEXO I - Termo de Referência</w:t>
      </w:r>
    </w:p>
    <w:p w14:paraId="3E9A1914" w14:textId="77777777" w:rsidR="00AD7F60" w:rsidRPr="00584743" w:rsidRDefault="00AD7F60" w:rsidP="00123070">
      <w:pPr>
        <w:numPr>
          <w:ilvl w:val="2"/>
          <w:numId w:val="29"/>
        </w:numPr>
        <w:tabs>
          <w:tab w:val="left" w:pos="851"/>
        </w:tabs>
        <w:spacing w:after="0" w:line="276" w:lineRule="auto"/>
        <w:jc w:val="both"/>
        <w:rPr>
          <w:rFonts w:ascii="Arial" w:eastAsia="Arial" w:hAnsi="Arial" w:cs="Arial"/>
          <w:sz w:val="16"/>
          <w:szCs w:val="16"/>
        </w:rPr>
      </w:pPr>
      <w:r w:rsidRPr="00584743">
        <w:rPr>
          <w:rFonts w:ascii="Arial" w:eastAsia="Arial" w:hAnsi="Arial" w:cs="Arial"/>
          <w:sz w:val="16"/>
          <w:szCs w:val="16"/>
        </w:rPr>
        <w:t>ANEXO II - Modelo de Proposta de Preço</w:t>
      </w:r>
    </w:p>
    <w:p w14:paraId="5B8F9E15" w14:textId="4735EDCB" w:rsidR="00AD7F60" w:rsidRPr="00584743" w:rsidRDefault="00AD7F60" w:rsidP="00123070">
      <w:pPr>
        <w:numPr>
          <w:ilvl w:val="2"/>
          <w:numId w:val="29"/>
        </w:numPr>
        <w:pBdr>
          <w:top w:val="nil"/>
          <w:left w:val="nil"/>
          <w:bottom w:val="nil"/>
          <w:right w:val="nil"/>
          <w:between w:val="nil"/>
        </w:pBdr>
        <w:tabs>
          <w:tab w:val="left" w:pos="851"/>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 xml:space="preserve">ANEXO </w:t>
      </w:r>
      <w:r w:rsidR="005F59E8" w:rsidRPr="00584743">
        <w:rPr>
          <w:rFonts w:ascii="Arial" w:eastAsia="Arial" w:hAnsi="Arial" w:cs="Arial"/>
          <w:sz w:val="16"/>
          <w:szCs w:val="16"/>
        </w:rPr>
        <w:t>III</w:t>
      </w:r>
      <w:r w:rsidR="00E216BA" w:rsidRPr="00584743">
        <w:rPr>
          <w:rFonts w:ascii="Arial" w:eastAsia="Arial" w:hAnsi="Arial" w:cs="Arial"/>
          <w:sz w:val="16"/>
          <w:szCs w:val="16"/>
        </w:rPr>
        <w:t xml:space="preserve"> </w:t>
      </w:r>
      <w:r w:rsidRPr="00584743">
        <w:rPr>
          <w:rFonts w:ascii="Arial" w:eastAsia="Arial" w:hAnsi="Arial" w:cs="Arial"/>
          <w:sz w:val="16"/>
          <w:szCs w:val="16"/>
        </w:rPr>
        <w:t>- Modelo de declaração de cumprimento dos requisitos de habilitação (art. 63, inciso I, da Lei 14.133/2021).</w:t>
      </w:r>
    </w:p>
    <w:p w14:paraId="2FB0840A" w14:textId="7AF06A6C" w:rsidR="00AD7F60"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 xml:space="preserve">ANEXO </w:t>
      </w:r>
      <w:r w:rsidR="005F59E8" w:rsidRPr="00584743">
        <w:rPr>
          <w:rFonts w:ascii="Arial" w:eastAsia="Arial" w:hAnsi="Arial" w:cs="Arial"/>
          <w:sz w:val="16"/>
          <w:szCs w:val="16"/>
        </w:rPr>
        <w:t>I</w:t>
      </w:r>
      <w:r w:rsidRPr="00584743">
        <w:rPr>
          <w:rFonts w:ascii="Arial" w:eastAsia="Arial" w:hAnsi="Arial" w:cs="Arial"/>
          <w:sz w:val="16"/>
          <w:szCs w:val="16"/>
        </w:rPr>
        <w:t>V</w:t>
      </w:r>
      <w:r w:rsidR="00E216BA" w:rsidRPr="00584743">
        <w:rPr>
          <w:rFonts w:ascii="Arial" w:eastAsia="Arial" w:hAnsi="Arial" w:cs="Arial"/>
          <w:sz w:val="16"/>
          <w:szCs w:val="16"/>
        </w:rPr>
        <w:t xml:space="preserve"> </w:t>
      </w:r>
      <w:r w:rsidRPr="00584743">
        <w:rPr>
          <w:rFonts w:ascii="Arial" w:eastAsia="Arial" w:hAnsi="Arial" w:cs="Arial"/>
          <w:sz w:val="16"/>
          <w:szCs w:val="16"/>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ANEXO V</w:t>
      </w:r>
      <w:r w:rsidR="00E216BA" w:rsidRPr="00584743">
        <w:rPr>
          <w:rFonts w:ascii="Arial" w:eastAsia="Arial" w:hAnsi="Arial" w:cs="Arial"/>
          <w:sz w:val="16"/>
          <w:szCs w:val="16"/>
        </w:rPr>
        <w:t xml:space="preserve"> </w:t>
      </w:r>
      <w:r w:rsidRPr="00584743">
        <w:rPr>
          <w:rFonts w:ascii="Arial" w:eastAsia="Arial" w:hAnsi="Arial" w:cs="Arial"/>
          <w:sz w:val="16"/>
          <w:szCs w:val="16"/>
        </w:rPr>
        <w:t>- Modelo de declaração de microempresa e empresa de pequeno porte, ou cooperativa enquadrada no artigo 34 da Lei nº 11.488, de 2007.</w:t>
      </w:r>
    </w:p>
    <w:p w14:paraId="356A46F9" w14:textId="0D7FC4A5" w:rsidR="00E216BA"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ANEXO VI</w:t>
      </w:r>
      <w:r w:rsidR="00E216BA" w:rsidRPr="00584743">
        <w:rPr>
          <w:rFonts w:ascii="Arial" w:eastAsia="Arial" w:hAnsi="Arial" w:cs="Arial"/>
          <w:sz w:val="16"/>
          <w:szCs w:val="16"/>
        </w:rPr>
        <w:t xml:space="preserve"> </w:t>
      </w:r>
      <w:r w:rsidRPr="00584743">
        <w:rPr>
          <w:rFonts w:ascii="Arial" w:eastAsia="Arial" w:hAnsi="Arial" w:cs="Arial"/>
          <w:sz w:val="16"/>
          <w:szCs w:val="16"/>
        </w:rPr>
        <w:t xml:space="preserve">- Modelo Declaração da licitante de cumprimento ao artigo 7º, inciso XXXIII, da Constituição Federal (art. 68, inciso VI, da Lei 14.133/2021). </w:t>
      </w:r>
    </w:p>
    <w:p w14:paraId="176CC9AD" w14:textId="79A7AD54" w:rsidR="00AD7F60" w:rsidRPr="00584743" w:rsidRDefault="00AD7F60" w:rsidP="00123070">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6"/>
          <w:szCs w:val="16"/>
        </w:rPr>
      </w:pPr>
      <w:r w:rsidRPr="00584743">
        <w:rPr>
          <w:rFonts w:ascii="Arial" w:eastAsia="Arial" w:hAnsi="Arial" w:cs="Arial"/>
          <w:sz w:val="16"/>
          <w:szCs w:val="16"/>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584743" w:rsidRDefault="005F59E8" w:rsidP="00123070">
      <w:pPr>
        <w:numPr>
          <w:ilvl w:val="2"/>
          <w:numId w:val="29"/>
        </w:numPr>
        <w:pBdr>
          <w:top w:val="nil"/>
          <w:left w:val="nil"/>
          <w:bottom w:val="nil"/>
          <w:right w:val="nil"/>
          <w:between w:val="nil"/>
        </w:pBdr>
        <w:tabs>
          <w:tab w:val="left" w:pos="851"/>
        </w:tabs>
        <w:spacing w:after="0" w:line="276" w:lineRule="auto"/>
        <w:ind w:left="1418" w:hanging="1418"/>
        <w:jc w:val="both"/>
        <w:rPr>
          <w:rFonts w:ascii="Arial" w:eastAsia="Arial" w:hAnsi="Arial" w:cs="Arial"/>
          <w:sz w:val="16"/>
          <w:szCs w:val="16"/>
        </w:rPr>
      </w:pPr>
      <w:r w:rsidRPr="00584743">
        <w:rPr>
          <w:rFonts w:ascii="Arial" w:eastAsia="Arial" w:hAnsi="Arial" w:cs="Arial"/>
          <w:sz w:val="16"/>
          <w:szCs w:val="16"/>
        </w:rPr>
        <w:t xml:space="preserve">ANEXO </w:t>
      </w:r>
      <w:r w:rsidR="00CC1DB5" w:rsidRPr="00584743">
        <w:rPr>
          <w:rFonts w:ascii="Arial" w:eastAsia="Arial" w:hAnsi="Arial" w:cs="Arial"/>
          <w:sz w:val="16"/>
          <w:szCs w:val="16"/>
        </w:rPr>
        <w:t>VIII</w:t>
      </w:r>
      <w:r w:rsidRPr="00584743">
        <w:rPr>
          <w:rFonts w:ascii="Arial" w:eastAsia="Arial" w:hAnsi="Arial" w:cs="Arial"/>
          <w:sz w:val="16"/>
          <w:szCs w:val="16"/>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0ABD2244"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703E32">
        <w:rPr>
          <w:rFonts w:ascii="Arial" w:eastAsia="Arial" w:hAnsi="Arial" w:cs="Arial"/>
        </w:rPr>
        <w:t>04</w:t>
      </w:r>
      <w:r w:rsidR="00092456">
        <w:rPr>
          <w:rFonts w:ascii="Arial" w:eastAsia="Arial" w:hAnsi="Arial" w:cs="Arial"/>
        </w:rPr>
        <w:t xml:space="preserve"> de </w:t>
      </w:r>
      <w:r w:rsidR="002D790B">
        <w:rPr>
          <w:rFonts w:ascii="Arial" w:eastAsia="Arial" w:hAnsi="Arial" w:cs="Arial"/>
        </w:rPr>
        <w:t>novembro</w:t>
      </w:r>
      <w:r w:rsidR="002E605D">
        <w:rPr>
          <w:rFonts w:ascii="Arial" w:eastAsia="Arial" w:hAnsi="Arial" w:cs="Arial"/>
        </w:rPr>
        <w:t xml:space="preserve"> de 2025</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7"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7"/>
    <w:p w14:paraId="39D8DC29" w14:textId="77777777" w:rsidR="004627E4" w:rsidRDefault="004627E4" w:rsidP="00EF0119">
      <w:pPr>
        <w:spacing w:after="0"/>
        <w:jc w:val="center"/>
        <w:rPr>
          <w:rFonts w:ascii="Arial" w:hAnsi="Arial" w:cs="Arial"/>
          <w:b/>
          <w:bCs/>
        </w:rPr>
      </w:pPr>
    </w:p>
    <w:p w14:paraId="32203EF0" w14:textId="77777777" w:rsidR="00703E32" w:rsidRDefault="00703E32" w:rsidP="00EF0119">
      <w:pPr>
        <w:spacing w:after="0"/>
        <w:jc w:val="center"/>
        <w:rPr>
          <w:rFonts w:ascii="Arial" w:hAnsi="Arial" w:cs="Arial"/>
          <w:b/>
          <w:bCs/>
        </w:rPr>
      </w:pPr>
    </w:p>
    <w:p w14:paraId="25651F09" w14:textId="77777777" w:rsidR="00703E32" w:rsidRDefault="00703E32" w:rsidP="00EF0119">
      <w:pPr>
        <w:spacing w:after="0"/>
        <w:jc w:val="center"/>
        <w:rPr>
          <w:rFonts w:ascii="Arial" w:hAnsi="Arial" w:cs="Arial"/>
          <w:b/>
          <w:bCs/>
        </w:rPr>
      </w:pPr>
    </w:p>
    <w:p w14:paraId="2F0E4D9D" w14:textId="77777777" w:rsidR="00703E32" w:rsidRDefault="00703E32" w:rsidP="00EF0119">
      <w:pPr>
        <w:spacing w:after="0"/>
        <w:jc w:val="center"/>
        <w:rPr>
          <w:rFonts w:ascii="Arial" w:hAnsi="Arial" w:cs="Arial"/>
          <w:b/>
          <w:bCs/>
        </w:rPr>
      </w:pPr>
    </w:p>
    <w:p w14:paraId="505CE7B2" w14:textId="77777777" w:rsidR="00703E32" w:rsidRDefault="00703E32" w:rsidP="00EF0119">
      <w:pPr>
        <w:spacing w:after="0"/>
        <w:jc w:val="center"/>
        <w:rPr>
          <w:rFonts w:ascii="Arial" w:hAnsi="Arial" w:cs="Arial"/>
          <w:b/>
          <w:bCs/>
        </w:rPr>
      </w:pPr>
    </w:p>
    <w:p w14:paraId="5EC81470" w14:textId="77777777" w:rsidR="00703E32" w:rsidRDefault="00703E32" w:rsidP="00EF0119">
      <w:pPr>
        <w:spacing w:after="0"/>
        <w:jc w:val="center"/>
        <w:rPr>
          <w:rFonts w:ascii="Arial" w:hAnsi="Arial" w:cs="Arial"/>
          <w:b/>
          <w:bCs/>
        </w:rPr>
      </w:pPr>
    </w:p>
    <w:p w14:paraId="6D0E09B3" w14:textId="77777777" w:rsidR="00703E32" w:rsidRDefault="00703E32" w:rsidP="00EF0119">
      <w:pPr>
        <w:spacing w:after="0"/>
        <w:jc w:val="center"/>
        <w:rPr>
          <w:rFonts w:ascii="Arial" w:hAnsi="Arial" w:cs="Arial"/>
          <w:b/>
          <w:bCs/>
        </w:rPr>
      </w:pPr>
    </w:p>
    <w:p w14:paraId="115EF117" w14:textId="77777777" w:rsidR="00703E32" w:rsidRDefault="00703E32" w:rsidP="00EF0119">
      <w:pPr>
        <w:spacing w:after="0"/>
        <w:jc w:val="center"/>
        <w:rPr>
          <w:rFonts w:ascii="Arial" w:hAnsi="Arial" w:cs="Arial"/>
          <w:b/>
          <w:bCs/>
        </w:rPr>
      </w:pPr>
    </w:p>
    <w:p w14:paraId="5F179186" w14:textId="77777777" w:rsidR="00703E32" w:rsidRDefault="00703E32" w:rsidP="00EF0119">
      <w:pPr>
        <w:spacing w:after="0"/>
        <w:jc w:val="center"/>
        <w:rPr>
          <w:rFonts w:ascii="Arial" w:hAnsi="Arial" w:cs="Arial"/>
          <w:b/>
          <w:bCs/>
        </w:rPr>
      </w:pPr>
    </w:p>
    <w:p w14:paraId="1BEFD857" w14:textId="77777777" w:rsidR="00703E32" w:rsidRDefault="00703E32" w:rsidP="00EF0119">
      <w:pPr>
        <w:spacing w:after="0"/>
        <w:jc w:val="center"/>
        <w:rPr>
          <w:rFonts w:ascii="Arial" w:hAnsi="Arial" w:cs="Arial"/>
          <w:b/>
          <w:bCs/>
        </w:rPr>
      </w:pPr>
    </w:p>
    <w:p w14:paraId="7408C134" w14:textId="77777777" w:rsidR="00703E32" w:rsidRDefault="00703E32" w:rsidP="00EF0119">
      <w:pPr>
        <w:spacing w:after="0"/>
        <w:jc w:val="center"/>
        <w:rPr>
          <w:rFonts w:ascii="Arial" w:hAnsi="Arial" w:cs="Arial"/>
          <w:b/>
          <w:bCs/>
        </w:rPr>
      </w:pPr>
    </w:p>
    <w:p w14:paraId="196A2377" w14:textId="77777777" w:rsidR="00703E32" w:rsidRDefault="00703E32" w:rsidP="00EF0119">
      <w:pPr>
        <w:spacing w:after="0"/>
        <w:jc w:val="center"/>
        <w:rPr>
          <w:rFonts w:ascii="Arial" w:hAnsi="Arial" w:cs="Arial"/>
          <w:b/>
          <w:bCs/>
        </w:rPr>
      </w:pPr>
    </w:p>
    <w:p w14:paraId="6EAF457A" w14:textId="77777777" w:rsidR="00703E32" w:rsidRDefault="00703E32" w:rsidP="00EF0119">
      <w:pPr>
        <w:spacing w:after="0"/>
        <w:jc w:val="center"/>
        <w:rPr>
          <w:rFonts w:ascii="Arial" w:hAnsi="Arial" w:cs="Arial"/>
          <w:b/>
          <w:bCs/>
        </w:rPr>
      </w:pPr>
    </w:p>
    <w:p w14:paraId="6ABC33C1" w14:textId="77777777" w:rsidR="004627E4" w:rsidRDefault="004627E4"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1F87375B" w14:textId="77777777" w:rsidR="004627E4" w:rsidRDefault="004627E4" w:rsidP="00081A64">
      <w:pPr>
        <w:spacing w:after="0" w:line="276" w:lineRule="auto"/>
        <w:rPr>
          <w:rFonts w:ascii="Arial" w:eastAsia="Arial" w:hAnsi="Arial" w:cs="Arial"/>
          <w:b/>
        </w:rPr>
      </w:pPr>
    </w:p>
    <w:p w14:paraId="730C9923" w14:textId="77777777" w:rsidR="00092CC9" w:rsidRDefault="00092CC9" w:rsidP="00092CC9">
      <w:pPr>
        <w:spacing w:after="0" w:line="276" w:lineRule="auto"/>
        <w:rPr>
          <w:rFonts w:ascii="Arial" w:eastAsia="Arial" w:hAnsi="Arial" w:cs="Arial"/>
          <w:b/>
        </w:rPr>
      </w:pPr>
    </w:p>
    <w:p w14:paraId="12CEAB12" w14:textId="77777777" w:rsidR="00703E32" w:rsidRDefault="00703E32" w:rsidP="00703E32">
      <w:pPr>
        <w:spacing w:after="0" w:line="276" w:lineRule="auto"/>
        <w:rPr>
          <w:rFonts w:ascii="Arial" w:eastAsia="Arial" w:hAnsi="Arial" w:cs="Arial"/>
          <w:b/>
        </w:rPr>
      </w:pPr>
      <w:bookmarkStart w:id="28" w:name="_Hlk209614105"/>
      <w:bookmarkStart w:id="29" w:name="_Hlk211518200"/>
    </w:p>
    <w:p w14:paraId="1D859CFF" w14:textId="77777777" w:rsidR="00703E32" w:rsidRPr="0059658C" w:rsidRDefault="00703E32" w:rsidP="00703E32">
      <w:pPr>
        <w:jc w:val="center"/>
        <w:rPr>
          <w:rFonts w:ascii="Arial" w:eastAsia="Arial" w:hAnsi="Arial" w:cs="Arial"/>
          <w:b/>
          <w:sz w:val="21"/>
          <w:szCs w:val="21"/>
        </w:rPr>
      </w:pPr>
      <w:r w:rsidRPr="0059658C">
        <w:rPr>
          <w:rFonts w:ascii="Arial" w:eastAsia="Arial" w:hAnsi="Arial" w:cs="Arial"/>
          <w:b/>
          <w:sz w:val="21"/>
          <w:szCs w:val="21"/>
        </w:rPr>
        <w:t>TERMO DE REFERÊNCIA</w:t>
      </w:r>
    </w:p>
    <w:p w14:paraId="29E492BE" w14:textId="77777777" w:rsidR="00703E32" w:rsidRPr="0059658C" w:rsidRDefault="00703E32" w:rsidP="00703E32">
      <w:pPr>
        <w:numPr>
          <w:ilvl w:val="3"/>
          <w:numId w:val="37"/>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OBJETO:</w:t>
      </w:r>
    </w:p>
    <w:p w14:paraId="40DE4E07" w14:textId="77777777" w:rsidR="00703E32" w:rsidRPr="0059658C" w:rsidRDefault="00703E32" w:rsidP="00703E32">
      <w:pPr>
        <w:pBdr>
          <w:top w:val="nil"/>
          <w:left w:val="nil"/>
          <w:bottom w:val="nil"/>
          <w:right w:val="nil"/>
          <w:between w:val="nil"/>
        </w:pBdr>
        <w:tabs>
          <w:tab w:val="left" w:pos="1275"/>
        </w:tabs>
        <w:spacing w:after="0" w:line="276" w:lineRule="auto"/>
        <w:jc w:val="both"/>
        <w:rPr>
          <w:rFonts w:ascii="Arial" w:eastAsia="Arial" w:hAnsi="Arial" w:cs="Arial"/>
          <w:b/>
          <w:color w:val="000000"/>
          <w:sz w:val="21"/>
          <w:szCs w:val="21"/>
        </w:rPr>
      </w:pPr>
    </w:p>
    <w:p w14:paraId="2B643591" w14:textId="77777777" w:rsidR="00703E32" w:rsidRPr="0059658C" w:rsidRDefault="00703E32" w:rsidP="00703E32">
      <w:pPr>
        <w:pBdr>
          <w:top w:val="nil"/>
          <w:left w:val="nil"/>
          <w:bottom w:val="nil"/>
          <w:right w:val="nil"/>
          <w:between w:val="nil"/>
        </w:pBdr>
        <w:tabs>
          <w:tab w:val="left" w:pos="1275"/>
        </w:tabs>
        <w:spacing w:after="200" w:line="276" w:lineRule="auto"/>
        <w:jc w:val="both"/>
        <w:rPr>
          <w:rFonts w:ascii="Arial" w:eastAsia="Arial" w:hAnsi="Arial" w:cs="Arial"/>
          <w:b/>
          <w:color w:val="000000"/>
          <w:sz w:val="21"/>
          <w:szCs w:val="21"/>
        </w:rPr>
      </w:pPr>
      <w:bookmarkStart w:id="30" w:name="_Hlk213161898"/>
      <w:r w:rsidRPr="005C2B2D">
        <w:rPr>
          <w:rFonts w:ascii="Arial" w:eastAsia="Arial" w:hAnsi="Arial" w:cs="Arial"/>
          <w:b/>
          <w:bCs/>
          <w:sz w:val="20"/>
          <w:szCs w:val="20"/>
        </w:rPr>
        <w:t>Contratação de empresa especializada para a prestação de serviços de locação de equipamentos do tipo tablet, incluindo o suporte técnico, destinados ao uso dos Agentes Comunitários de Saúde (ACS) e dos Agentes de Combate às Endemias (ACE), visando modernizar e otimizar as atividades de campo, a fim de atender as necessidades da Secretaria Municipal de Saúde do município de Aporá – BA</w:t>
      </w:r>
      <w:bookmarkEnd w:id="30"/>
      <w:r w:rsidRPr="0059658C">
        <w:rPr>
          <w:rFonts w:ascii="Arial" w:eastAsia="Arial" w:hAnsi="Arial" w:cs="Arial"/>
          <w:b/>
          <w:color w:val="000000"/>
          <w:sz w:val="21"/>
          <w:szCs w:val="21"/>
        </w:rPr>
        <w:t>.</w:t>
      </w:r>
    </w:p>
    <w:p w14:paraId="3E67B90B" w14:textId="77777777" w:rsidR="00703E32" w:rsidRPr="0059658C" w:rsidRDefault="00703E32" w:rsidP="00703E32">
      <w:pPr>
        <w:numPr>
          <w:ilvl w:val="3"/>
          <w:numId w:val="37"/>
        </w:numPr>
        <w:pBdr>
          <w:top w:val="nil"/>
          <w:left w:val="nil"/>
          <w:bottom w:val="nil"/>
          <w:right w:val="nil"/>
          <w:between w:val="nil"/>
        </w:pBdr>
        <w:shd w:val="clear" w:color="auto" w:fill="B4C6E7"/>
        <w:ind w:left="0" w:firstLine="0"/>
        <w:rPr>
          <w:rFonts w:ascii="Arial" w:eastAsia="Arial" w:hAnsi="Arial" w:cs="Arial"/>
          <w:color w:val="000000"/>
          <w:sz w:val="21"/>
          <w:szCs w:val="21"/>
        </w:rPr>
      </w:pPr>
      <w:r w:rsidRPr="0059658C">
        <w:rPr>
          <w:rFonts w:ascii="Arial" w:eastAsia="Arial" w:hAnsi="Arial" w:cs="Arial"/>
          <w:b/>
          <w:color w:val="000000"/>
          <w:sz w:val="21"/>
          <w:szCs w:val="21"/>
        </w:rPr>
        <w:t>JUSTIFICATIVA DA NECESSIDADE DA CONTRATAÇÃO:</w:t>
      </w:r>
    </w:p>
    <w:p w14:paraId="2C32ABC5" w14:textId="77777777" w:rsidR="00703E32" w:rsidRPr="0017385F" w:rsidRDefault="00703E32" w:rsidP="00703E32">
      <w:pPr>
        <w:tabs>
          <w:tab w:val="left" w:pos="0"/>
        </w:tabs>
        <w:jc w:val="both"/>
        <w:rPr>
          <w:rFonts w:ascii="Arial" w:hAnsi="Arial" w:cs="Arial"/>
          <w:sz w:val="21"/>
          <w:szCs w:val="21"/>
        </w:rPr>
      </w:pPr>
      <w:r w:rsidRPr="0059658C">
        <w:rPr>
          <w:rFonts w:ascii="Arial" w:hAnsi="Arial" w:cs="Arial"/>
          <w:sz w:val="21"/>
          <w:szCs w:val="21"/>
        </w:rPr>
        <w:tab/>
      </w:r>
      <w:bookmarkStart w:id="31" w:name="_Hlk213161904"/>
      <w:r w:rsidRPr="005C2B2D">
        <w:rPr>
          <w:rFonts w:ascii="Arial" w:hAnsi="Arial" w:cs="Arial"/>
          <w:sz w:val="20"/>
          <w:szCs w:val="20"/>
        </w:rPr>
        <w:t>A presente contratação tem por objetivo a locação de tablets destinados ao uso dos Agentes Comunitários de Saúde (ACS) e Agentes de Combate às Endemias (ACE), visando modernizar, otimizar e informatizar as ações desenvolvidas em campo. O uso desses equipamentos é essencial para o registro e atualização de informações das famílias, monitoramento das condições de saúde e alimentação dos sistemas oficiais do Ministério da Saúde, como o e-SUS, permitindo maior agilidade, precisão e integração entre as equipes e a gestão municipal. A opção pela locação, em vez da aquisição definitiva, justifica-se pela vantagem operacional e econômica, uma vez que o contrato de locação possibilita atualização tecnológica periódica, redução de custos com manutenção, substituição imediata em caso de defeitos e suporte técnico contínuo, garantindo a plena funcionalidade dos equipamentos durante todo o período contratual. Dessa forma, a locação de tablets representa uma solução eficiente e sustentável para o fortalecimento das ações da Atenção Primária e da Vigilância em Saúde, promovendo melhor qualidade no atendimento à população, maior controle das informações em tempo real e aperfeiçoamento da gestão dos serviços de saúde pública</w:t>
      </w:r>
      <w:bookmarkEnd w:id="31"/>
      <w:r w:rsidRPr="0059658C">
        <w:rPr>
          <w:rFonts w:ascii="Arial" w:eastAsia="Arial" w:hAnsi="Arial" w:cs="Arial"/>
          <w:sz w:val="21"/>
          <w:szCs w:val="21"/>
        </w:rPr>
        <w:t>.</w:t>
      </w:r>
    </w:p>
    <w:p w14:paraId="2EF47710" w14:textId="77777777" w:rsidR="00703E32" w:rsidRPr="0059658C" w:rsidRDefault="00703E32" w:rsidP="00703E32">
      <w:pPr>
        <w:numPr>
          <w:ilvl w:val="3"/>
          <w:numId w:val="37"/>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DOTAÇÃO ORÇAMENTÁRIA:</w:t>
      </w:r>
    </w:p>
    <w:p w14:paraId="73887A20" w14:textId="77777777" w:rsidR="00703E32" w:rsidRPr="0059658C" w:rsidRDefault="00703E32" w:rsidP="00703E32">
      <w:pPr>
        <w:pBdr>
          <w:top w:val="nil"/>
          <w:left w:val="nil"/>
          <w:bottom w:val="nil"/>
          <w:right w:val="nil"/>
          <w:between w:val="nil"/>
        </w:pBdr>
        <w:tabs>
          <w:tab w:val="left" w:pos="1985"/>
        </w:tabs>
        <w:spacing w:after="0" w:line="276" w:lineRule="auto"/>
        <w:jc w:val="both"/>
        <w:rPr>
          <w:rFonts w:ascii="Arial" w:eastAsia="Arial" w:hAnsi="Arial" w:cs="Arial"/>
          <w:b/>
          <w:color w:val="000000"/>
          <w:sz w:val="21"/>
          <w:szCs w:val="21"/>
        </w:rPr>
      </w:pPr>
    </w:p>
    <w:p w14:paraId="55C20B3E" w14:textId="77777777" w:rsidR="00703E32" w:rsidRPr="0059658C" w:rsidRDefault="00703E32" w:rsidP="00703E32">
      <w:pPr>
        <w:pBdr>
          <w:top w:val="nil"/>
          <w:left w:val="nil"/>
          <w:bottom w:val="nil"/>
          <w:right w:val="nil"/>
          <w:between w:val="nil"/>
        </w:pBdr>
        <w:tabs>
          <w:tab w:val="left" w:pos="1985"/>
        </w:tabs>
        <w:spacing w:after="0" w:line="240" w:lineRule="auto"/>
        <w:jc w:val="both"/>
        <w:rPr>
          <w:rFonts w:ascii="Arial" w:eastAsia="Arial" w:hAnsi="Arial" w:cs="Arial"/>
          <w:b/>
          <w:color w:val="000000"/>
          <w:sz w:val="21"/>
          <w:szCs w:val="21"/>
        </w:rPr>
      </w:pPr>
      <w:r w:rsidRPr="0059658C">
        <w:rPr>
          <w:rFonts w:ascii="Arial" w:eastAsia="Arial" w:hAnsi="Arial" w:cs="Arial"/>
          <w:b/>
          <w:color w:val="000000"/>
          <w:sz w:val="21"/>
          <w:szCs w:val="21"/>
        </w:rPr>
        <w:t>Secretaria:</w:t>
      </w:r>
      <w:r w:rsidRPr="0059658C">
        <w:rPr>
          <w:rFonts w:ascii="Arial" w:hAnsi="Arial" w:cs="Arial"/>
          <w:sz w:val="21"/>
          <w:szCs w:val="21"/>
        </w:rPr>
        <w:t xml:space="preserve">  20600 - SECRETARIA MUNICIPAL DE SAÚDE</w:t>
      </w:r>
    </w:p>
    <w:p w14:paraId="10363FD7" w14:textId="77777777" w:rsidR="00703E32" w:rsidRPr="0059658C" w:rsidRDefault="00703E32" w:rsidP="00703E32">
      <w:pPr>
        <w:pBdr>
          <w:top w:val="nil"/>
          <w:left w:val="nil"/>
          <w:bottom w:val="nil"/>
          <w:right w:val="nil"/>
          <w:between w:val="nil"/>
        </w:pBdr>
        <w:tabs>
          <w:tab w:val="left" w:pos="1985"/>
        </w:tabs>
        <w:spacing w:after="0" w:line="240" w:lineRule="auto"/>
        <w:jc w:val="both"/>
        <w:rPr>
          <w:rFonts w:ascii="Arial" w:hAnsi="Arial" w:cs="Arial"/>
          <w:sz w:val="21"/>
          <w:szCs w:val="21"/>
        </w:rPr>
      </w:pPr>
      <w:r w:rsidRPr="0059658C">
        <w:rPr>
          <w:rFonts w:ascii="Arial" w:eastAsia="Arial" w:hAnsi="Arial" w:cs="Arial"/>
          <w:b/>
          <w:color w:val="000000"/>
          <w:sz w:val="21"/>
          <w:szCs w:val="21"/>
        </w:rPr>
        <w:t xml:space="preserve">Unidade: </w:t>
      </w:r>
      <w:r w:rsidRPr="0059658C">
        <w:rPr>
          <w:rFonts w:ascii="Arial" w:hAnsi="Arial" w:cs="Arial"/>
          <w:sz w:val="21"/>
          <w:szCs w:val="21"/>
        </w:rPr>
        <w:t>020602 - FUNDO MUNICIPAL DE SAÚDE - FMS</w:t>
      </w:r>
    </w:p>
    <w:p w14:paraId="0C3BC751" w14:textId="77777777" w:rsidR="00703E32" w:rsidRPr="0059658C" w:rsidRDefault="00703E32" w:rsidP="00703E32">
      <w:pPr>
        <w:pBdr>
          <w:top w:val="nil"/>
          <w:left w:val="nil"/>
          <w:bottom w:val="nil"/>
          <w:right w:val="nil"/>
          <w:between w:val="nil"/>
        </w:pBdr>
        <w:tabs>
          <w:tab w:val="left" w:pos="1985"/>
        </w:tabs>
        <w:spacing w:after="0" w:line="240" w:lineRule="auto"/>
        <w:jc w:val="both"/>
        <w:rPr>
          <w:rFonts w:ascii="Arial" w:hAnsi="Arial" w:cs="Arial"/>
          <w:sz w:val="21"/>
          <w:szCs w:val="21"/>
        </w:rPr>
      </w:pPr>
      <w:r w:rsidRPr="0059658C">
        <w:rPr>
          <w:rFonts w:ascii="Arial" w:eastAsia="Arial" w:hAnsi="Arial" w:cs="Arial"/>
          <w:b/>
          <w:color w:val="000000"/>
          <w:sz w:val="21"/>
          <w:szCs w:val="21"/>
        </w:rPr>
        <w:t>Projeto Atividade:</w:t>
      </w:r>
      <w:r w:rsidRPr="0059658C">
        <w:rPr>
          <w:rFonts w:ascii="Arial" w:hAnsi="Arial" w:cs="Arial"/>
          <w:sz w:val="21"/>
          <w:szCs w:val="21"/>
        </w:rPr>
        <w:t xml:space="preserve"> 1008 | 2025 | 2026 | 2027 | 2028 | 2029</w:t>
      </w:r>
    </w:p>
    <w:p w14:paraId="6C5A2858" w14:textId="77777777" w:rsidR="00703E32" w:rsidRPr="0059658C" w:rsidRDefault="00703E32" w:rsidP="00703E32">
      <w:pPr>
        <w:pBdr>
          <w:top w:val="nil"/>
          <w:left w:val="nil"/>
          <w:bottom w:val="nil"/>
          <w:right w:val="nil"/>
          <w:between w:val="nil"/>
        </w:pBdr>
        <w:tabs>
          <w:tab w:val="left" w:pos="1985"/>
        </w:tabs>
        <w:spacing w:after="0" w:line="240" w:lineRule="auto"/>
        <w:jc w:val="both"/>
        <w:rPr>
          <w:rFonts w:ascii="Arial" w:eastAsia="Arial" w:hAnsi="Arial" w:cs="Arial"/>
          <w:color w:val="000000"/>
          <w:sz w:val="21"/>
          <w:szCs w:val="21"/>
        </w:rPr>
      </w:pPr>
      <w:r w:rsidRPr="0059658C">
        <w:rPr>
          <w:rFonts w:ascii="Arial" w:eastAsia="Arial" w:hAnsi="Arial" w:cs="Arial"/>
          <w:b/>
          <w:color w:val="000000"/>
          <w:sz w:val="21"/>
          <w:szCs w:val="21"/>
        </w:rPr>
        <w:t>Elemento de Despesa</w:t>
      </w:r>
      <w:r w:rsidRPr="0059658C">
        <w:rPr>
          <w:rFonts w:ascii="Arial" w:eastAsia="Arial" w:hAnsi="Arial" w:cs="Arial"/>
          <w:bCs/>
          <w:color w:val="000000"/>
          <w:sz w:val="21"/>
          <w:szCs w:val="21"/>
        </w:rPr>
        <w:t>:</w:t>
      </w:r>
      <w:r w:rsidRPr="0059658C">
        <w:rPr>
          <w:rFonts w:ascii="Arial" w:hAnsi="Arial" w:cs="Arial"/>
          <w:sz w:val="21"/>
          <w:szCs w:val="21"/>
        </w:rPr>
        <w:t xml:space="preserve"> </w:t>
      </w:r>
      <w:bookmarkStart w:id="32" w:name="_Hlk211518168"/>
      <w:r w:rsidRPr="0059658C">
        <w:rPr>
          <w:rFonts w:ascii="Arial" w:hAnsi="Arial" w:cs="Arial"/>
          <w:sz w:val="21"/>
          <w:szCs w:val="21"/>
        </w:rPr>
        <w:t>3.3.90.30.00</w:t>
      </w:r>
      <w:r>
        <w:rPr>
          <w:rFonts w:ascii="Arial" w:hAnsi="Arial" w:cs="Arial"/>
          <w:sz w:val="21"/>
          <w:szCs w:val="21"/>
        </w:rPr>
        <w:t xml:space="preserve"> | </w:t>
      </w:r>
      <w:r w:rsidRPr="0059658C">
        <w:rPr>
          <w:rFonts w:ascii="Arial" w:hAnsi="Arial" w:cs="Arial"/>
          <w:sz w:val="21"/>
          <w:szCs w:val="21"/>
        </w:rPr>
        <w:t>3.3.90.</w:t>
      </w:r>
      <w:r>
        <w:rPr>
          <w:rFonts w:ascii="Arial" w:hAnsi="Arial" w:cs="Arial"/>
          <w:sz w:val="21"/>
          <w:szCs w:val="21"/>
        </w:rPr>
        <w:t>39</w:t>
      </w:r>
      <w:r w:rsidRPr="0059658C">
        <w:rPr>
          <w:rFonts w:ascii="Arial" w:hAnsi="Arial" w:cs="Arial"/>
          <w:sz w:val="21"/>
          <w:szCs w:val="21"/>
        </w:rPr>
        <w:t>.00</w:t>
      </w:r>
      <w:bookmarkEnd w:id="32"/>
    </w:p>
    <w:p w14:paraId="59CAA177" w14:textId="77777777" w:rsidR="00703E32" w:rsidRPr="0059658C" w:rsidRDefault="00703E32" w:rsidP="00703E32">
      <w:pPr>
        <w:spacing w:after="0" w:line="240" w:lineRule="auto"/>
        <w:jc w:val="both"/>
        <w:rPr>
          <w:rFonts w:ascii="Arial" w:eastAsia="Arial" w:hAnsi="Arial" w:cs="Arial"/>
          <w:b/>
          <w:color w:val="000000"/>
          <w:sz w:val="21"/>
          <w:szCs w:val="21"/>
        </w:rPr>
      </w:pPr>
      <w:r w:rsidRPr="0059658C">
        <w:rPr>
          <w:rFonts w:ascii="Arial" w:eastAsia="Arial" w:hAnsi="Arial" w:cs="Arial"/>
          <w:b/>
          <w:color w:val="000000"/>
          <w:sz w:val="21"/>
          <w:szCs w:val="21"/>
        </w:rPr>
        <w:t>Fonte de Recurso:</w:t>
      </w:r>
      <w:r>
        <w:rPr>
          <w:rFonts w:ascii="Arial" w:eastAsia="Arial" w:hAnsi="Arial" w:cs="Arial"/>
          <w:b/>
          <w:color w:val="000000"/>
          <w:sz w:val="21"/>
          <w:szCs w:val="21"/>
        </w:rPr>
        <w:t xml:space="preserve"> </w:t>
      </w:r>
      <w:r w:rsidRPr="0059658C">
        <w:rPr>
          <w:rFonts w:ascii="Arial" w:eastAsia="Arial" w:hAnsi="Arial" w:cs="Arial"/>
          <w:bCs/>
          <w:color w:val="000000"/>
          <w:sz w:val="21"/>
          <w:szCs w:val="21"/>
        </w:rPr>
        <w:t>15001002 / 1600</w:t>
      </w:r>
    </w:p>
    <w:p w14:paraId="4DA148D7" w14:textId="77777777" w:rsidR="00703E32" w:rsidRPr="0059658C" w:rsidRDefault="00703E32" w:rsidP="00703E32">
      <w:pPr>
        <w:spacing w:after="0" w:line="240" w:lineRule="auto"/>
        <w:jc w:val="both"/>
        <w:rPr>
          <w:rFonts w:ascii="Arial" w:eastAsia="Arial" w:hAnsi="Arial" w:cs="Arial"/>
          <w:sz w:val="21"/>
          <w:szCs w:val="21"/>
        </w:rPr>
      </w:pPr>
    </w:p>
    <w:p w14:paraId="3F744E8D" w14:textId="77777777" w:rsidR="00703E32" w:rsidRPr="0059658C" w:rsidRDefault="00703E32" w:rsidP="00703E32">
      <w:pPr>
        <w:numPr>
          <w:ilvl w:val="3"/>
          <w:numId w:val="37"/>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ESPECIFICAÇÕES E QUANTIDADES:</w:t>
      </w:r>
    </w:p>
    <w:p w14:paraId="6BF64705" w14:textId="77777777" w:rsidR="00703E32" w:rsidRDefault="00703E32" w:rsidP="00703E32">
      <w:pPr>
        <w:pBdr>
          <w:top w:val="nil"/>
          <w:left w:val="nil"/>
          <w:bottom w:val="nil"/>
          <w:right w:val="nil"/>
          <w:between w:val="nil"/>
        </w:pBdr>
        <w:tabs>
          <w:tab w:val="left" w:pos="0"/>
        </w:tabs>
        <w:jc w:val="both"/>
        <w:rPr>
          <w:rFonts w:ascii="Arial" w:eastAsia="Arial" w:hAnsi="Arial" w:cs="Arial"/>
          <w:color w:val="000000"/>
          <w:sz w:val="21"/>
          <w:szCs w:val="21"/>
        </w:rPr>
      </w:pPr>
    </w:p>
    <w:tbl>
      <w:tblPr>
        <w:tblW w:w="9285" w:type="dxa"/>
        <w:tblInd w:w="-142" w:type="dxa"/>
        <w:tblCellMar>
          <w:left w:w="70" w:type="dxa"/>
          <w:right w:w="70" w:type="dxa"/>
        </w:tblCellMar>
        <w:tblLook w:val="04A0" w:firstRow="1" w:lastRow="0" w:firstColumn="1" w:lastColumn="0" w:noHBand="0" w:noVBand="1"/>
      </w:tblPr>
      <w:tblGrid>
        <w:gridCol w:w="704"/>
        <w:gridCol w:w="4398"/>
        <w:gridCol w:w="898"/>
        <w:gridCol w:w="1513"/>
        <w:gridCol w:w="1764"/>
        <w:gridCol w:w="8"/>
      </w:tblGrid>
      <w:tr w:rsidR="00703E32" w:rsidRPr="009F7212" w14:paraId="06279517" w14:textId="77777777" w:rsidTr="00F0229D">
        <w:trPr>
          <w:trHeight w:val="369"/>
        </w:trPr>
        <w:tc>
          <w:tcPr>
            <w:tcW w:w="9285" w:type="dxa"/>
            <w:gridSpan w:val="6"/>
            <w:tcBorders>
              <w:top w:val="nil"/>
              <w:left w:val="nil"/>
              <w:bottom w:val="single" w:sz="4" w:space="0" w:color="000000"/>
              <w:right w:val="nil"/>
            </w:tcBorders>
            <w:noWrap/>
            <w:vAlign w:val="center"/>
            <w:hideMark/>
          </w:tcPr>
          <w:p w14:paraId="620F75D0" w14:textId="77777777" w:rsidR="00703E32" w:rsidRPr="009F7212" w:rsidRDefault="00703E32" w:rsidP="00F0229D">
            <w:pPr>
              <w:spacing w:after="0" w:line="240" w:lineRule="auto"/>
              <w:jc w:val="center"/>
              <w:rPr>
                <w:rFonts w:ascii="Arial" w:eastAsia="Times New Roman" w:hAnsi="Arial" w:cs="Arial"/>
                <w:b/>
                <w:bCs/>
                <w:color w:val="000000"/>
                <w:sz w:val="18"/>
                <w:szCs w:val="18"/>
              </w:rPr>
            </w:pPr>
            <w:bookmarkStart w:id="33" w:name="_Hlk213163578"/>
            <w:bookmarkStart w:id="34" w:name="_Hlk211517490"/>
            <w:bookmarkStart w:id="35" w:name="_Hlk213161006"/>
            <w:r w:rsidRPr="009F7212">
              <w:rPr>
                <w:rFonts w:ascii="Arial" w:eastAsia="Times New Roman" w:hAnsi="Arial" w:cs="Arial"/>
                <w:b/>
                <w:bCs/>
                <w:color w:val="000000"/>
                <w:sz w:val="18"/>
                <w:szCs w:val="18"/>
              </w:rPr>
              <w:t>LOCAÇÃO DE TABLET</w:t>
            </w:r>
            <w:bookmarkEnd w:id="33"/>
          </w:p>
        </w:tc>
      </w:tr>
      <w:tr w:rsidR="00703E32" w:rsidRPr="009F7212" w14:paraId="064BD674" w14:textId="77777777" w:rsidTr="00F0229D">
        <w:trPr>
          <w:gridAfter w:val="1"/>
          <w:wAfter w:w="8" w:type="dxa"/>
          <w:trHeight w:val="312"/>
        </w:trPr>
        <w:tc>
          <w:tcPr>
            <w:tcW w:w="704" w:type="dxa"/>
            <w:tcBorders>
              <w:top w:val="nil"/>
              <w:left w:val="single" w:sz="4" w:space="0" w:color="000000"/>
              <w:bottom w:val="nil"/>
              <w:right w:val="single" w:sz="4" w:space="0" w:color="000000"/>
            </w:tcBorders>
            <w:shd w:val="clear" w:color="D9E2F3" w:fill="D9E2F3"/>
            <w:noWrap/>
            <w:vAlign w:val="center"/>
            <w:hideMark/>
          </w:tcPr>
          <w:p w14:paraId="378F55BE" w14:textId="77777777" w:rsidR="00703E32" w:rsidRPr="009F7212" w:rsidRDefault="00703E32" w:rsidP="00F0229D">
            <w:pPr>
              <w:spacing w:after="0" w:line="240" w:lineRule="auto"/>
              <w:jc w:val="center"/>
              <w:rPr>
                <w:rFonts w:ascii="Arial" w:eastAsia="Times New Roman" w:hAnsi="Arial" w:cs="Arial"/>
                <w:b/>
                <w:bCs/>
                <w:color w:val="000000"/>
                <w:sz w:val="18"/>
                <w:szCs w:val="18"/>
              </w:rPr>
            </w:pPr>
            <w:r w:rsidRPr="009F7212">
              <w:rPr>
                <w:rFonts w:ascii="Arial" w:eastAsia="Times New Roman" w:hAnsi="Arial" w:cs="Arial"/>
                <w:b/>
                <w:bCs/>
                <w:color w:val="000000"/>
                <w:sz w:val="18"/>
                <w:szCs w:val="18"/>
              </w:rPr>
              <w:t>ITEM</w:t>
            </w:r>
          </w:p>
        </w:tc>
        <w:tc>
          <w:tcPr>
            <w:tcW w:w="4398" w:type="dxa"/>
            <w:tcBorders>
              <w:top w:val="nil"/>
              <w:left w:val="nil"/>
              <w:bottom w:val="nil"/>
              <w:right w:val="single" w:sz="4" w:space="0" w:color="000000"/>
            </w:tcBorders>
            <w:shd w:val="clear" w:color="D9E2F3" w:fill="D9E2F3"/>
            <w:noWrap/>
            <w:vAlign w:val="center"/>
            <w:hideMark/>
          </w:tcPr>
          <w:p w14:paraId="10D93151" w14:textId="77777777" w:rsidR="00703E32" w:rsidRPr="009F7212" w:rsidRDefault="00703E32" w:rsidP="00F0229D">
            <w:pPr>
              <w:spacing w:after="0" w:line="240" w:lineRule="auto"/>
              <w:jc w:val="center"/>
              <w:rPr>
                <w:rFonts w:ascii="Arial" w:eastAsia="Times New Roman" w:hAnsi="Arial" w:cs="Arial"/>
                <w:b/>
                <w:bCs/>
                <w:color w:val="000000"/>
                <w:sz w:val="18"/>
                <w:szCs w:val="18"/>
              </w:rPr>
            </w:pPr>
            <w:r w:rsidRPr="009F7212">
              <w:rPr>
                <w:rFonts w:ascii="Arial" w:eastAsia="Times New Roman" w:hAnsi="Arial" w:cs="Arial"/>
                <w:b/>
                <w:bCs/>
                <w:color w:val="000000"/>
                <w:sz w:val="18"/>
                <w:szCs w:val="18"/>
              </w:rPr>
              <w:t>DESCRIÇÃO</w:t>
            </w:r>
          </w:p>
        </w:tc>
        <w:tc>
          <w:tcPr>
            <w:tcW w:w="898" w:type="dxa"/>
            <w:tcBorders>
              <w:top w:val="nil"/>
              <w:left w:val="nil"/>
              <w:bottom w:val="nil"/>
              <w:right w:val="single" w:sz="4" w:space="0" w:color="000000"/>
            </w:tcBorders>
            <w:shd w:val="clear" w:color="D9E2F3" w:fill="D9E2F3"/>
            <w:noWrap/>
            <w:vAlign w:val="center"/>
            <w:hideMark/>
          </w:tcPr>
          <w:p w14:paraId="7745BB5A" w14:textId="77777777" w:rsidR="00703E32" w:rsidRPr="009F7212" w:rsidRDefault="00703E32" w:rsidP="00F0229D">
            <w:pPr>
              <w:spacing w:after="0" w:line="240" w:lineRule="auto"/>
              <w:jc w:val="center"/>
              <w:rPr>
                <w:rFonts w:ascii="Arial" w:eastAsia="Times New Roman" w:hAnsi="Arial" w:cs="Arial"/>
                <w:b/>
                <w:bCs/>
                <w:color w:val="000000"/>
                <w:sz w:val="18"/>
                <w:szCs w:val="18"/>
              </w:rPr>
            </w:pPr>
            <w:r w:rsidRPr="009F7212">
              <w:rPr>
                <w:rFonts w:ascii="Arial" w:eastAsia="Times New Roman" w:hAnsi="Arial" w:cs="Arial"/>
                <w:b/>
                <w:bCs/>
                <w:color w:val="000000"/>
                <w:sz w:val="18"/>
                <w:szCs w:val="18"/>
              </w:rPr>
              <w:t>UND</w:t>
            </w:r>
          </w:p>
        </w:tc>
        <w:tc>
          <w:tcPr>
            <w:tcW w:w="1513" w:type="dxa"/>
            <w:tcBorders>
              <w:top w:val="nil"/>
              <w:left w:val="nil"/>
              <w:bottom w:val="nil"/>
              <w:right w:val="single" w:sz="4" w:space="0" w:color="000000"/>
            </w:tcBorders>
            <w:shd w:val="clear" w:color="D9E2F3" w:fill="D9E2F3"/>
            <w:noWrap/>
            <w:vAlign w:val="center"/>
            <w:hideMark/>
          </w:tcPr>
          <w:p w14:paraId="49315E1C" w14:textId="77777777" w:rsidR="00703E32" w:rsidRPr="009F7212" w:rsidRDefault="00703E32" w:rsidP="00F0229D">
            <w:pPr>
              <w:spacing w:after="0" w:line="240" w:lineRule="auto"/>
              <w:jc w:val="center"/>
              <w:rPr>
                <w:rFonts w:ascii="Arial" w:eastAsia="Times New Roman" w:hAnsi="Arial" w:cs="Arial"/>
                <w:b/>
                <w:bCs/>
                <w:color w:val="000000"/>
                <w:sz w:val="18"/>
                <w:szCs w:val="18"/>
              </w:rPr>
            </w:pPr>
            <w:r>
              <w:rPr>
                <w:rFonts w:ascii="Arial" w:eastAsia="Times New Roman" w:hAnsi="Arial" w:cs="Arial"/>
                <w:b/>
                <w:bCs/>
                <w:color w:val="000000"/>
                <w:sz w:val="18"/>
                <w:szCs w:val="18"/>
              </w:rPr>
              <w:t>QUANTIDADE (MESES)</w:t>
            </w:r>
          </w:p>
        </w:tc>
        <w:tc>
          <w:tcPr>
            <w:tcW w:w="1764" w:type="dxa"/>
            <w:tcBorders>
              <w:top w:val="nil"/>
              <w:left w:val="nil"/>
              <w:bottom w:val="nil"/>
              <w:right w:val="single" w:sz="4" w:space="0" w:color="000000"/>
            </w:tcBorders>
            <w:shd w:val="clear" w:color="D9E2F3" w:fill="D9E2F3"/>
            <w:noWrap/>
            <w:vAlign w:val="center"/>
            <w:hideMark/>
          </w:tcPr>
          <w:p w14:paraId="05F4401A" w14:textId="77777777" w:rsidR="00703E32" w:rsidRPr="009F7212" w:rsidRDefault="00703E32" w:rsidP="00F0229D">
            <w:pPr>
              <w:spacing w:after="0" w:line="240" w:lineRule="auto"/>
              <w:jc w:val="center"/>
              <w:rPr>
                <w:rFonts w:ascii="Arial" w:eastAsia="Times New Roman" w:hAnsi="Arial" w:cs="Arial"/>
                <w:b/>
                <w:bCs/>
                <w:color w:val="000000"/>
                <w:sz w:val="18"/>
                <w:szCs w:val="18"/>
              </w:rPr>
            </w:pPr>
            <w:r w:rsidRPr="009F7212">
              <w:rPr>
                <w:rFonts w:ascii="Arial" w:eastAsia="Times New Roman" w:hAnsi="Arial" w:cs="Arial"/>
                <w:b/>
                <w:bCs/>
                <w:color w:val="000000"/>
                <w:sz w:val="18"/>
                <w:szCs w:val="18"/>
              </w:rPr>
              <w:t>QUANTIDADE POR MES</w:t>
            </w:r>
          </w:p>
        </w:tc>
      </w:tr>
      <w:tr w:rsidR="00703E32" w:rsidRPr="009F7212" w14:paraId="4E6A3232" w14:textId="77777777" w:rsidTr="00F0229D">
        <w:trPr>
          <w:gridAfter w:val="1"/>
          <w:wAfter w:w="8" w:type="dxa"/>
          <w:trHeight w:val="1657"/>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266ECBAD" w14:textId="77777777" w:rsidR="00703E32" w:rsidRPr="009F7212" w:rsidRDefault="00703E32" w:rsidP="00F0229D">
            <w:pPr>
              <w:spacing w:after="0" w:line="240" w:lineRule="auto"/>
              <w:jc w:val="center"/>
              <w:rPr>
                <w:rFonts w:ascii="Arial" w:eastAsia="Times New Roman" w:hAnsi="Arial" w:cs="Arial"/>
                <w:color w:val="000000"/>
                <w:sz w:val="18"/>
                <w:szCs w:val="18"/>
              </w:rPr>
            </w:pPr>
            <w:r w:rsidRPr="009F7212">
              <w:rPr>
                <w:rFonts w:ascii="Arial" w:eastAsia="Times New Roman" w:hAnsi="Arial" w:cs="Arial"/>
                <w:color w:val="000000"/>
                <w:sz w:val="18"/>
                <w:szCs w:val="18"/>
              </w:rPr>
              <w:t>1</w:t>
            </w:r>
          </w:p>
        </w:tc>
        <w:tc>
          <w:tcPr>
            <w:tcW w:w="4398" w:type="dxa"/>
            <w:tcBorders>
              <w:top w:val="single" w:sz="4" w:space="0" w:color="000000"/>
              <w:left w:val="nil"/>
              <w:bottom w:val="single" w:sz="4" w:space="0" w:color="000000"/>
              <w:right w:val="single" w:sz="4" w:space="0" w:color="000000"/>
            </w:tcBorders>
            <w:vAlign w:val="center"/>
            <w:hideMark/>
          </w:tcPr>
          <w:p w14:paraId="038873C8" w14:textId="77777777" w:rsidR="00703E32" w:rsidRPr="009F7212" w:rsidRDefault="00703E32" w:rsidP="00F0229D">
            <w:pPr>
              <w:spacing w:after="0" w:line="240" w:lineRule="auto"/>
              <w:jc w:val="both"/>
              <w:rPr>
                <w:rFonts w:ascii="Arial" w:eastAsia="Times New Roman" w:hAnsi="Arial" w:cs="Arial"/>
                <w:color w:val="000000"/>
                <w:sz w:val="18"/>
                <w:szCs w:val="18"/>
              </w:rPr>
            </w:pPr>
            <w:r w:rsidRPr="009F7212">
              <w:rPr>
                <w:rFonts w:ascii="Arial" w:eastAsia="Times New Roman" w:hAnsi="Arial" w:cs="Arial"/>
                <w:color w:val="000000"/>
                <w:sz w:val="18"/>
                <w:szCs w:val="18"/>
              </w:rPr>
              <w:t>TABLET, CONTENDO CAPA E TECLADO.</w:t>
            </w:r>
            <w:r w:rsidRPr="009F7212">
              <w:rPr>
                <w:rFonts w:ascii="Arial" w:eastAsia="Times New Roman" w:hAnsi="Arial" w:cs="Arial"/>
                <w:color w:val="000000"/>
                <w:sz w:val="18"/>
                <w:szCs w:val="18"/>
              </w:rPr>
              <w:br/>
              <w:t xml:space="preserve">LOCAÇÃO de tablet. Preferencialmente: 0.48 de largura; 0.33 de profundidade; 0.07 Altura; Peso bruto; 1kg. Processador Media Tek Helio G80; Tela 9” WVA HD (130X800; Sistema Operacional Android 12; Armazenamento 64G e MMC Expansível via MicroSD até 2TB Memória 4GB LPDDR4X; Câmera Frontal 2MP com desbloqueio facial; Câmera Traseira 8MP </w:t>
            </w:r>
            <w:r w:rsidRPr="009F7212">
              <w:rPr>
                <w:rFonts w:ascii="Arial" w:eastAsia="Times New Roman" w:hAnsi="Arial" w:cs="Arial"/>
                <w:color w:val="000000"/>
                <w:sz w:val="18"/>
                <w:szCs w:val="18"/>
              </w:rPr>
              <w:lastRenderedPageBreak/>
              <w:t>com foco automático; Rede Wireless WI-FI 5-ac; Bluetooth 5.1; Conexão 4G; Portas USB-c; Leitor de cartão Micro SD; Bateria 5100mAh, com capa de proteção, por doze meses</w:t>
            </w:r>
          </w:p>
        </w:tc>
        <w:tc>
          <w:tcPr>
            <w:tcW w:w="898" w:type="dxa"/>
            <w:tcBorders>
              <w:top w:val="single" w:sz="4" w:space="0" w:color="000000"/>
              <w:left w:val="nil"/>
              <w:bottom w:val="single" w:sz="4" w:space="0" w:color="000000"/>
              <w:right w:val="single" w:sz="4" w:space="0" w:color="000000"/>
            </w:tcBorders>
            <w:vAlign w:val="center"/>
            <w:hideMark/>
          </w:tcPr>
          <w:p w14:paraId="24CE8185" w14:textId="77777777" w:rsidR="00703E32" w:rsidRPr="009F7212" w:rsidRDefault="00703E32" w:rsidP="00F0229D">
            <w:pPr>
              <w:spacing w:after="0" w:line="240" w:lineRule="auto"/>
              <w:jc w:val="center"/>
              <w:rPr>
                <w:rFonts w:ascii="Arial" w:eastAsia="Times New Roman" w:hAnsi="Arial" w:cs="Arial"/>
                <w:color w:val="000000"/>
                <w:sz w:val="18"/>
                <w:szCs w:val="18"/>
              </w:rPr>
            </w:pPr>
            <w:r w:rsidRPr="009F7212">
              <w:rPr>
                <w:rFonts w:ascii="Arial" w:eastAsia="Times New Roman" w:hAnsi="Arial" w:cs="Arial"/>
                <w:color w:val="000000"/>
                <w:sz w:val="18"/>
                <w:szCs w:val="18"/>
              </w:rPr>
              <w:lastRenderedPageBreak/>
              <w:t>MENSAL</w:t>
            </w:r>
          </w:p>
        </w:tc>
        <w:tc>
          <w:tcPr>
            <w:tcW w:w="1513" w:type="dxa"/>
            <w:tcBorders>
              <w:top w:val="single" w:sz="4" w:space="0" w:color="000000"/>
              <w:left w:val="nil"/>
              <w:bottom w:val="single" w:sz="4" w:space="0" w:color="000000"/>
              <w:right w:val="single" w:sz="4" w:space="0" w:color="000000"/>
            </w:tcBorders>
            <w:vAlign w:val="center"/>
            <w:hideMark/>
          </w:tcPr>
          <w:p w14:paraId="214B9832" w14:textId="77777777" w:rsidR="00703E32" w:rsidRPr="009F7212" w:rsidRDefault="00703E32" w:rsidP="00F0229D">
            <w:pPr>
              <w:spacing w:after="0" w:line="240" w:lineRule="auto"/>
              <w:jc w:val="center"/>
              <w:rPr>
                <w:rFonts w:ascii="Arial" w:eastAsia="Times New Roman" w:hAnsi="Arial" w:cs="Arial"/>
                <w:color w:val="000000"/>
                <w:sz w:val="18"/>
                <w:szCs w:val="18"/>
              </w:rPr>
            </w:pPr>
            <w:r w:rsidRPr="009F7212">
              <w:rPr>
                <w:rFonts w:ascii="Arial" w:eastAsia="Times New Roman" w:hAnsi="Arial" w:cs="Arial"/>
                <w:color w:val="000000"/>
                <w:sz w:val="18"/>
                <w:szCs w:val="18"/>
              </w:rPr>
              <w:t>12</w:t>
            </w:r>
          </w:p>
        </w:tc>
        <w:tc>
          <w:tcPr>
            <w:tcW w:w="1764" w:type="dxa"/>
            <w:tcBorders>
              <w:top w:val="single" w:sz="4" w:space="0" w:color="000000"/>
              <w:left w:val="nil"/>
              <w:bottom w:val="single" w:sz="4" w:space="0" w:color="000000"/>
              <w:right w:val="single" w:sz="4" w:space="0" w:color="000000"/>
            </w:tcBorders>
            <w:vAlign w:val="center"/>
            <w:hideMark/>
          </w:tcPr>
          <w:p w14:paraId="6C1A7793" w14:textId="77777777" w:rsidR="00703E32" w:rsidRPr="009F7212" w:rsidRDefault="00703E32" w:rsidP="00F0229D">
            <w:pPr>
              <w:spacing w:after="0" w:line="240" w:lineRule="auto"/>
              <w:jc w:val="center"/>
              <w:rPr>
                <w:rFonts w:ascii="Arial" w:eastAsia="Times New Roman" w:hAnsi="Arial" w:cs="Arial"/>
                <w:color w:val="000000"/>
                <w:sz w:val="18"/>
                <w:szCs w:val="18"/>
              </w:rPr>
            </w:pPr>
            <w:r w:rsidRPr="009F7212">
              <w:rPr>
                <w:rFonts w:ascii="Arial" w:eastAsia="Times New Roman" w:hAnsi="Arial" w:cs="Arial"/>
                <w:color w:val="000000"/>
                <w:sz w:val="18"/>
                <w:szCs w:val="18"/>
              </w:rPr>
              <w:t>80</w:t>
            </w:r>
          </w:p>
        </w:tc>
      </w:tr>
      <w:bookmarkEnd w:id="34"/>
      <w:bookmarkEnd w:id="35"/>
    </w:tbl>
    <w:p w14:paraId="5B14824D" w14:textId="77777777" w:rsidR="00703E32" w:rsidRDefault="00703E32" w:rsidP="00703E32">
      <w:pPr>
        <w:pBdr>
          <w:top w:val="nil"/>
          <w:left w:val="nil"/>
          <w:bottom w:val="nil"/>
          <w:right w:val="nil"/>
          <w:between w:val="nil"/>
        </w:pBdr>
        <w:tabs>
          <w:tab w:val="left" w:pos="0"/>
        </w:tabs>
        <w:jc w:val="both"/>
        <w:rPr>
          <w:rFonts w:ascii="Arial" w:eastAsia="Arial" w:hAnsi="Arial" w:cs="Arial"/>
          <w:color w:val="000000"/>
          <w:sz w:val="21"/>
          <w:szCs w:val="21"/>
        </w:rPr>
      </w:pPr>
    </w:p>
    <w:p w14:paraId="3CD7B185" w14:textId="77777777" w:rsidR="00703E32" w:rsidRPr="00A86E66" w:rsidRDefault="00703E32" w:rsidP="00703E32">
      <w:pPr>
        <w:pStyle w:val="PargrafodaLista"/>
        <w:pBdr>
          <w:top w:val="nil"/>
          <w:left w:val="nil"/>
          <w:bottom w:val="nil"/>
          <w:right w:val="nil"/>
          <w:between w:val="nil"/>
        </w:pBdr>
        <w:tabs>
          <w:tab w:val="left" w:pos="0"/>
        </w:tabs>
        <w:spacing w:after="200" w:line="276" w:lineRule="auto"/>
        <w:ind w:left="0"/>
        <w:jc w:val="both"/>
        <w:rPr>
          <w:color w:val="000000"/>
          <w:sz w:val="20"/>
          <w:szCs w:val="20"/>
        </w:rPr>
      </w:pPr>
    </w:p>
    <w:p w14:paraId="39C20439" w14:textId="77777777" w:rsidR="00703E32" w:rsidRPr="0017385F" w:rsidRDefault="00703E32" w:rsidP="00703E32">
      <w:pPr>
        <w:pStyle w:val="PargrafodaLista"/>
        <w:numPr>
          <w:ilvl w:val="1"/>
          <w:numId w:val="43"/>
        </w:numPr>
        <w:pBdr>
          <w:top w:val="nil"/>
          <w:left w:val="nil"/>
          <w:bottom w:val="nil"/>
          <w:right w:val="nil"/>
          <w:between w:val="nil"/>
        </w:pBdr>
        <w:tabs>
          <w:tab w:val="left" w:pos="0"/>
        </w:tabs>
        <w:spacing w:after="200" w:line="276" w:lineRule="auto"/>
        <w:ind w:left="0" w:firstLine="0"/>
        <w:jc w:val="both"/>
        <w:rPr>
          <w:color w:val="000000"/>
          <w:sz w:val="20"/>
          <w:szCs w:val="20"/>
        </w:rPr>
      </w:pPr>
      <w:r w:rsidRPr="00A86E66">
        <w:rPr>
          <w:rFonts w:ascii="Arial" w:eastAsia="Arial" w:hAnsi="Arial" w:cs="Arial"/>
          <w:color w:val="000000"/>
          <w:sz w:val="20"/>
          <w:szCs w:val="20"/>
        </w:rPr>
        <w:t>Nos preços ofertados na proposta já deverão estar inclusos todos os custos e despesas decorrentes de transportes, seguros, impostos, taxas de qualquer natureza e outros quaisquer que, direta ou indiretamente, impliquem ou venham a implicar no fiel cumprimento deste instrumento.</w:t>
      </w:r>
    </w:p>
    <w:p w14:paraId="6328CE6E" w14:textId="77777777" w:rsidR="00703E32" w:rsidRPr="0017385F" w:rsidRDefault="00703E32" w:rsidP="00703E32">
      <w:pPr>
        <w:pStyle w:val="PargrafodaLista"/>
        <w:pBdr>
          <w:top w:val="nil"/>
          <w:left w:val="nil"/>
          <w:bottom w:val="nil"/>
          <w:right w:val="nil"/>
          <w:between w:val="nil"/>
        </w:pBdr>
        <w:tabs>
          <w:tab w:val="left" w:pos="0"/>
        </w:tabs>
        <w:spacing w:after="200" w:line="276" w:lineRule="auto"/>
        <w:ind w:left="0"/>
        <w:jc w:val="both"/>
        <w:rPr>
          <w:color w:val="000000"/>
          <w:sz w:val="20"/>
          <w:szCs w:val="20"/>
        </w:rPr>
      </w:pPr>
    </w:p>
    <w:p w14:paraId="2F8435FE" w14:textId="77777777" w:rsidR="00703E32" w:rsidRPr="0017385F" w:rsidRDefault="00703E32" w:rsidP="00703E32">
      <w:pPr>
        <w:pStyle w:val="PargrafodaLista"/>
        <w:numPr>
          <w:ilvl w:val="1"/>
          <w:numId w:val="43"/>
        </w:numPr>
        <w:pBdr>
          <w:top w:val="nil"/>
          <w:left w:val="nil"/>
          <w:bottom w:val="nil"/>
          <w:right w:val="nil"/>
          <w:between w:val="nil"/>
        </w:pBdr>
        <w:tabs>
          <w:tab w:val="left" w:pos="0"/>
        </w:tabs>
        <w:spacing w:after="200" w:line="276" w:lineRule="auto"/>
        <w:ind w:left="0" w:firstLine="0"/>
        <w:jc w:val="both"/>
        <w:rPr>
          <w:color w:val="000000"/>
          <w:sz w:val="20"/>
          <w:szCs w:val="20"/>
        </w:rPr>
      </w:pPr>
      <w:r w:rsidRPr="0017385F">
        <w:rPr>
          <w:rFonts w:ascii="Arial" w:hAnsi="Arial" w:cs="Arial"/>
          <w:sz w:val="20"/>
          <w:szCs w:val="20"/>
        </w:rPr>
        <w:t xml:space="preserve">Os quantitativos </w:t>
      </w:r>
      <w:r w:rsidRPr="00D948E3">
        <w:rPr>
          <w:rFonts w:ascii="Arial" w:hAnsi="Arial" w:cs="Arial"/>
          <w:sz w:val="20"/>
          <w:szCs w:val="20"/>
        </w:rPr>
        <w:t>acima descritos, foram estimados com base nos levantamentos realizados, conforme necessidades existentes e futuras emergências. O serviço será realizado de forma parcelada, conforme ordens de serviço emitida, de acordo com as suas necessidades</w:t>
      </w:r>
      <w:r>
        <w:rPr>
          <w:rFonts w:ascii="Arial" w:hAnsi="Arial" w:cs="Arial"/>
          <w:sz w:val="20"/>
          <w:szCs w:val="20"/>
        </w:rPr>
        <w:t>.</w:t>
      </w:r>
    </w:p>
    <w:p w14:paraId="7E18178D" w14:textId="77777777" w:rsidR="00703E32" w:rsidRPr="0059658C" w:rsidRDefault="00703E32" w:rsidP="00703E32">
      <w:pPr>
        <w:numPr>
          <w:ilvl w:val="3"/>
          <w:numId w:val="37"/>
        </w:numPr>
        <w:pBdr>
          <w:top w:val="nil"/>
          <w:left w:val="nil"/>
          <w:bottom w:val="nil"/>
          <w:right w:val="nil"/>
          <w:between w:val="nil"/>
        </w:pBdr>
        <w:shd w:val="clear" w:color="auto" w:fill="B4C6E7"/>
        <w:spacing w:after="0" w:line="276" w:lineRule="auto"/>
        <w:ind w:left="0" w:firstLine="0"/>
        <w:jc w:val="both"/>
        <w:rPr>
          <w:rFonts w:ascii="Arial" w:eastAsia="Arial" w:hAnsi="Arial" w:cs="Arial"/>
          <w:b/>
          <w:color w:val="000000"/>
          <w:sz w:val="21"/>
          <w:szCs w:val="21"/>
        </w:rPr>
      </w:pPr>
      <w:r w:rsidRPr="0059658C">
        <w:rPr>
          <w:rFonts w:ascii="Arial" w:eastAsia="Arial" w:hAnsi="Arial" w:cs="Arial"/>
          <w:b/>
          <w:color w:val="000000"/>
          <w:sz w:val="21"/>
          <w:szCs w:val="21"/>
        </w:rPr>
        <w:t>PRAZO DO CONTRATO:</w:t>
      </w:r>
    </w:p>
    <w:p w14:paraId="7D4C8AF5"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7C7BDA40" w14:textId="77777777" w:rsidR="00703E32" w:rsidRPr="0059658C" w:rsidRDefault="00703E32" w:rsidP="00703E32">
      <w:pPr>
        <w:numPr>
          <w:ilvl w:val="0"/>
          <w:numId w:val="4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O contrato administrativo decorrente da presente contratação terá prazo de duração de </w:t>
      </w:r>
      <w:r w:rsidRPr="0059658C">
        <w:rPr>
          <w:rFonts w:ascii="Arial" w:eastAsia="Arial" w:hAnsi="Arial" w:cs="Arial"/>
          <w:b/>
          <w:color w:val="000000"/>
          <w:sz w:val="21"/>
          <w:szCs w:val="21"/>
        </w:rPr>
        <w:t>12 (doze) meses</w:t>
      </w:r>
      <w:r w:rsidRPr="0059658C">
        <w:rPr>
          <w:rFonts w:ascii="Arial" w:eastAsia="Arial" w:hAnsi="Arial" w:cs="Arial"/>
          <w:color w:val="000000"/>
          <w:sz w:val="21"/>
          <w:szCs w:val="21"/>
        </w:rPr>
        <w:t xml:space="preserve">, na forma do art. 105, </w:t>
      </w:r>
      <w:r w:rsidRPr="0059658C">
        <w:rPr>
          <w:rFonts w:ascii="Arial" w:eastAsia="Arial" w:hAnsi="Arial" w:cs="Arial"/>
          <w:i/>
          <w:color w:val="000000"/>
          <w:sz w:val="21"/>
          <w:szCs w:val="21"/>
        </w:rPr>
        <w:t>caput</w:t>
      </w:r>
      <w:r w:rsidRPr="0059658C">
        <w:rPr>
          <w:rFonts w:ascii="Arial" w:eastAsia="Arial" w:hAnsi="Arial" w:cs="Arial"/>
          <w:color w:val="000000"/>
          <w:sz w:val="21"/>
          <w:szCs w:val="21"/>
        </w:rPr>
        <w:t>, da Lei 14.133/21.</w:t>
      </w:r>
      <w:r>
        <w:rPr>
          <w:rFonts w:ascii="Arial" w:eastAsia="Arial" w:hAnsi="Arial" w:cs="Arial"/>
          <w:color w:val="000000"/>
          <w:sz w:val="21"/>
          <w:szCs w:val="21"/>
        </w:rPr>
        <w:t xml:space="preserve"> Podendo ser prorrogado de acordo com art. 107 da Lei 14.133/2021.</w:t>
      </w:r>
    </w:p>
    <w:p w14:paraId="3670D631" w14:textId="77777777" w:rsidR="00703E32" w:rsidRPr="0059658C" w:rsidRDefault="00703E32" w:rsidP="00703E32">
      <w:pPr>
        <w:pBdr>
          <w:top w:val="nil"/>
          <w:left w:val="nil"/>
          <w:bottom w:val="nil"/>
          <w:right w:val="nil"/>
          <w:between w:val="nil"/>
        </w:pBdr>
        <w:spacing w:after="0"/>
        <w:rPr>
          <w:rFonts w:ascii="Arial" w:eastAsia="Arial" w:hAnsi="Arial" w:cs="Arial"/>
          <w:b/>
          <w:color w:val="000000"/>
          <w:sz w:val="21"/>
          <w:szCs w:val="21"/>
        </w:rPr>
      </w:pPr>
    </w:p>
    <w:p w14:paraId="21D5E2E7" w14:textId="77777777" w:rsidR="00703E32" w:rsidRPr="0059658C" w:rsidRDefault="00703E32" w:rsidP="00703E32">
      <w:pPr>
        <w:numPr>
          <w:ilvl w:val="0"/>
          <w:numId w:val="40"/>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DESCRIÇÃO DA SOLUÇÃO COMO UM TODO:</w:t>
      </w:r>
    </w:p>
    <w:p w14:paraId="256E8E3D"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1D53773B" w14:textId="77777777" w:rsidR="00703E32" w:rsidRPr="0059658C" w:rsidRDefault="00703E32" w:rsidP="00703E32">
      <w:pPr>
        <w:pBdr>
          <w:top w:val="nil"/>
          <w:left w:val="nil"/>
          <w:bottom w:val="nil"/>
          <w:right w:val="nil"/>
          <w:between w:val="nil"/>
        </w:pBdr>
        <w:spacing w:after="0"/>
        <w:ind w:firstLine="708"/>
        <w:jc w:val="both"/>
        <w:rPr>
          <w:rFonts w:ascii="Arial" w:eastAsia="Arial" w:hAnsi="Arial" w:cs="Arial"/>
          <w:color w:val="000000"/>
          <w:sz w:val="21"/>
          <w:szCs w:val="21"/>
        </w:rPr>
      </w:pPr>
      <w:r w:rsidRPr="009C7D88">
        <w:rPr>
          <w:rFonts w:ascii="Arial" w:hAnsi="Arial" w:cs="Arial"/>
          <w:sz w:val="21"/>
          <w:szCs w:val="21"/>
        </w:rPr>
        <w:t>A solução a ser adotada consistirá na contratação, por meio de procedimento licitatório, de empresa especializada na prestação de serviços de locação mensal de tablets com suporte técnico, destinados aos ACS e ACE da Secretaria Municipal de Saúde de Aporá-BA. A solução abrangerá fornecimento de equipamentos novos, com garantia de assistência técnica, cobertura contra danos, seguro e substituição imediata em caso de falha, assegurando a continuidade das atividades em campo e o correto envio de dados ao sistema de saúde pública. Essa abordagem eliminará os custos com aquisição definitiva e manutenção permanente do parque tecnológico, trazendo maior flexibilidade, eficiência e economia à Administração Pública</w:t>
      </w:r>
      <w:r w:rsidRPr="0059658C">
        <w:rPr>
          <w:rFonts w:ascii="Arial" w:eastAsia="Arial" w:hAnsi="Arial" w:cs="Arial"/>
          <w:color w:val="000000"/>
          <w:sz w:val="21"/>
          <w:szCs w:val="21"/>
        </w:rPr>
        <w:t>.</w:t>
      </w:r>
    </w:p>
    <w:p w14:paraId="2611C756"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1318EADD" w14:textId="77777777" w:rsidR="00703E32" w:rsidRPr="0059658C" w:rsidRDefault="00703E32" w:rsidP="00703E32">
      <w:pPr>
        <w:numPr>
          <w:ilvl w:val="0"/>
          <w:numId w:val="40"/>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t>EXECUÇÃO DO OBJETO:</w:t>
      </w:r>
    </w:p>
    <w:p w14:paraId="3DF6D1BD"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40D91501" w14:textId="77777777" w:rsidR="00703E32" w:rsidRPr="0059658C" w:rsidRDefault="00703E32" w:rsidP="00703E32">
      <w:pPr>
        <w:spacing w:line="276" w:lineRule="auto"/>
        <w:contextualSpacing/>
        <w:jc w:val="both"/>
        <w:rPr>
          <w:rFonts w:ascii="Arial" w:hAnsi="Arial" w:cs="Arial"/>
          <w:b/>
          <w:bCs/>
          <w:sz w:val="21"/>
          <w:szCs w:val="21"/>
        </w:rPr>
      </w:pPr>
      <w:r w:rsidRPr="0059658C">
        <w:rPr>
          <w:rFonts w:ascii="Arial" w:hAnsi="Arial" w:cs="Arial"/>
          <w:b/>
          <w:bCs/>
          <w:sz w:val="21"/>
          <w:szCs w:val="21"/>
        </w:rPr>
        <w:t>LOGÍSTICA DOS FORNECIMENTO:</w:t>
      </w:r>
    </w:p>
    <w:p w14:paraId="63079CEE" w14:textId="77777777" w:rsidR="00703E32"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361C40EF" w14:textId="77777777" w:rsidR="00703E32" w:rsidRDefault="00703E32" w:rsidP="00703E32">
      <w:pPr>
        <w:pStyle w:val="PargrafodaLista"/>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bookmarkStart w:id="36" w:name="_Hlk213161996"/>
      <w:r w:rsidRPr="00A86E66">
        <w:rPr>
          <w:rFonts w:ascii="Arial" w:eastAsia="Arial" w:hAnsi="Arial" w:cs="Arial"/>
          <w:color w:val="000000"/>
          <w:sz w:val="20"/>
          <w:szCs w:val="20"/>
        </w:rPr>
        <w:t xml:space="preserve">O </w:t>
      </w:r>
      <w:r>
        <w:rPr>
          <w:rFonts w:ascii="Arial" w:eastAsia="Arial" w:hAnsi="Arial" w:cs="Arial"/>
          <w:color w:val="000000"/>
          <w:sz w:val="20"/>
          <w:szCs w:val="20"/>
        </w:rPr>
        <w:t>serviço</w:t>
      </w:r>
      <w:r w:rsidRPr="00A86E66">
        <w:rPr>
          <w:rFonts w:ascii="Arial" w:eastAsia="Arial" w:hAnsi="Arial" w:cs="Arial"/>
          <w:color w:val="000000"/>
          <w:sz w:val="20"/>
          <w:szCs w:val="20"/>
        </w:rPr>
        <w:t xml:space="preserve"> será solicitado pela Secretaria Municipal, devendo ser realizado de forma parcelada, após assinatura do contrato e recebimento da ordem de </w:t>
      </w:r>
      <w:r>
        <w:rPr>
          <w:rFonts w:ascii="Arial" w:eastAsia="Arial" w:hAnsi="Arial" w:cs="Arial"/>
          <w:color w:val="000000"/>
          <w:sz w:val="20"/>
          <w:szCs w:val="20"/>
        </w:rPr>
        <w:t>serviço</w:t>
      </w:r>
      <w:r w:rsidRPr="00A86E66">
        <w:rPr>
          <w:rFonts w:ascii="Arial" w:eastAsia="Arial" w:hAnsi="Arial" w:cs="Arial"/>
          <w:color w:val="000000"/>
          <w:sz w:val="20"/>
          <w:szCs w:val="20"/>
        </w:rPr>
        <w:t>, conforme as necessidades do Município.</w:t>
      </w:r>
    </w:p>
    <w:p w14:paraId="74F3EEEE" w14:textId="77777777" w:rsidR="00703E32" w:rsidRDefault="00703E32" w:rsidP="00703E32">
      <w:pPr>
        <w:pStyle w:val="PargrafodaLista"/>
        <w:pBdr>
          <w:top w:val="nil"/>
          <w:left w:val="nil"/>
          <w:bottom w:val="nil"/>
          <w:right w:val="nil"/>
          <w:between w:val="nil"/>
        </w:pBdr>
        <w:spacing w:after="0"/>
        <w:ind w:left="0"/>
        <w:jc w:val="both"/>
        <w:rPr>
          <w:rFonts w:ascii="Arial" w:eastAsia="Arial" w:hAnsi="Arial" w:cs="Arial"/>
          <w:color w:val="000000"/>
          <w:sz w:val="20"/>
          <w:szCs w:val="20"/>
        </w:rPr>
      </w:pPr>
    </w:p>
    <w:p w14:paraId="4D22260F" w14:textId="77777777" w:rsidR="00703E32" w:rsidRDefault="00703E32" w:rsidP="00703E32">
      <w:pPr>
        <w:pStyle w:val="PargrafodaLista"/>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9C7D88">
        <w:rPr>
          <w:rFonts w:ascii="Arial" w:eastAsia="Arial" w:hAnsi="Arial" w:cs="Arial"/>
          <w:color w:val="000000"/>
          <w:sz w:val="20"/>
          <w:szCs w:val="20"/>
        </w:rPr>
        <w:t>Os serviços serão fiscalizados, onde será avaliado a qualidade do serviço realizado e, constatando que foi executado em desacordo com o especificado, a fiscalização notificará por escrito a CONTRATADA, interrompendo-se os prazos de recebimento e ficando suspenso o pagamento até que sanada a irregularidade.</w:t>
      </w:r>
    </w:p>
    <w:p w14:paraId="321AE232" w14:textId="77777777" w:rsidR="00703E32" w:rsidRPr="009C7D88" w:rsidRDefault="00703E32" w:rsidP="00703E32">
      <w:pPr>
        <w:pStyle w:val="PargrafodaLista"/>
        <w:rPr>
          <w:rFonts w:ascii="Arial" w:eastAsia="Arial" w:hAnsi="Arial" w:cs="Arial"/>
          <w:color w:val="000000"/>
          <w:sz w:val="20"/>
          <w:szCs w:val="20"/>
        </w:rPr>
      </w:pPr>
    </w:p>
    <w:p w14:paraId="4C645C59" w14:textId="77777777" w:rsidR="00703E32" w:rsidRPr="009C7D88" w:rsidRDefault="00703E32" w:rsidP="00703E32">
      <w:pPr>
        <w:pStyle w:val="PargrafodaLista"/>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9C7D88">
        <w:rPr>
          <w:rFonts w:ascii="Arial" w:eastAsia="Arial" w:hAnsi="Arial" w:cs="Arial"/>
          <w:color w:val="000000"/>
          <w:sz w:val="20"/>
          <w:szCs w:val="20"/>
        </w:rPr>
        <w:t>Toda e qualquer serviço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4137A769" w14:textId="77777777" w:rsidR="00703E32" w:rsidRPr="00A86E66" w:rsidRDefault="00703E32" w:rsidP="00703E32">
      <w:pPr>
        <w:pBdr>
          <w:top w:val="nil"/>
          <w:left w:val="nil"/>
          <w:bottom w:val="nil"/>
          <w:right w:val="nil"/>
          <w:between w:val="nil"/>
        </w:pBdr>
        <w:spacing w:after="0"/>
        <w:ind w:left="720"/>
        <w:rPr>
          <w:rFonts w:ascii="Arial" w:eastAsia="Arial" w:hAnsi="Arial" w:cs="Arial"/>
          <w:color w:val="000000"/>
          <w:sz w:val="20"/>
          <w:szCs w:val="20"/>
        </w:rPr>
      </w:pPr>
    </w:p>
    <w:p w14:paraId="0F1E4243" w14:textId="77777777" w:rsidR="00703E32" w:rsidRPr="009C7D88" w:rsidRDefault="00703E32" w:rsidP="00703E32">
      <w:pPr>
        <w:pStyle w:val="PargrafodaLista"/>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9C7D88">
        <w:rPr>
          <w:rFonts w:ascii="Arial" w:eastAsia="Arial" w:hAnsi="Arial" w:cs="Arial"/>
          <w:color w:val="000000"/>
          <w:sz w:val="20"/>
          <w:szCs w:val="20"/>
        </w:rPr>
        <w:t>Não serão aceito produto em condições diferentes das especificadas.</w:t>
      </w:r>
    </w:p>
    <w:p w14:paraId="16E0B306" w14:textId="77777777" w:rsidR="00703E32" w:rsidRPr="00A86E66" w:rsidRDefault="00703E32" w:rsidP="00703E32">
      <w:pPr>
        <w:pBdr>
          <w:top w:val="nil"/>
          <w:left w:val="nil"/>
          <w:bottom w:val="nil"/>
          <w:right w:val="nil"/>
          <w:between w:val="nil"/>
        </w:pBdr>
        <w:spacing w:after="0"/>
        <w:jc w:val="both"/>
        <w:rPr>
          <w:rFonts w:ascii="Arial" w:eastAsia="Arial" w:hAnsi="Arial" w:cs="Arial"/>
          <w:color w:val="000000"/>
          <w:sz w:val="20"/>
          <w:szCs w:val="20"/>
        </w:rPr>
      </w:pPr>
    </w:p>
    <w:p w14:paraId="4540A6E0" w14:textId="77777777" w:rsidR="00703E32" w:rsidRPr="00A86E66"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A86E66">
        <w:rPr>
          <w:rFonts w:ascii="Arial" w:eastAsia="Arial" w:hAnsi="Arial" w:cs="Arial"/>
          <w:color w:val="000000"/>
          <w:sz w:val="20"/>
          <w:szCs w:val="20"/>
        </w:rPr>
        <w:t>Caso o objeto não esteja de acordo com as especificações exigidas, a secretaria solicitante não o aceitará e lavrará termo circunstanciado do fato, que deverá ser encaminhado à autoridade superior, sob pena de responsabilidade.</w:t>
      </w:r>
    </w:p>
    <w:p w14:paraId="5C4EB3F8" w14:textId="77777777" w:rsidR="00703E32" w:rsidRPr="00A86E66" w:rsidRDefault="00703E32" w:rsidP="00703E32">
      <w:pPr>
        <w:pBdr>
          <w:top w:val="nil"/>
          <w:left w:val="nil"/>
          <w:bottom w:val="nil"/>
          <w:right w:val="nil"/>
          <w:between w:val="nil"/>
        </w:pBdr>
        <w:spacing w:after="0"/>
        <w:ind w:left="720"/>
        <w:rPr>
          <w:rFonts w:ascii="Arial" w:eastAsia="Arial" w:hAnsi="Arial" w:cs="Arial"/>
          <w:color w:val="000000"/>
          <w:sz w:val="20"/>
          <w:szCs w:val="20"/>
        </w:rPr>
      </w:pPr>
    </w:p>
    <w:p w14:paraId="525B0DB4" w14:textId="77777777" w:rsidR="00703E32" w:rsidRPr="00A86E66"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A86E66">
        <w:rPr>
          <w:rFonts w:ascii="Arial" w:eastAsia="Arial" w:hAnsi="Arial" w:cs="Arial"/>
          <w:color w:val="000000"/>
          <w:sz w:val="20"/>
          <w:szCs w:val="20"/>
        </w:rPr>
        <w:t>Será recebido provisoriamente no prazo de 24 (vinte e quatro), pelo(a) responsável pelo acompanhamento e fiscalização do contrato, para efeito de posterior verificação de sua conformidade com as especificações constantes neste instrumento.</w:t>
      </w:r>
    </w:p>
    <w:p w14:paraId="0A299FB7" w14:textId="77777777" w:rsidR="00703E32" w:rsidRPr="00A86E66" w:rsidRDefault="00703E32" w:rsidP="00703E32">
      <w:pPr>
        <w:pStyle w:val="PargrafodaLista"/>
        <w:rPr>
          <w:rFonts w:ascii="Arial" w:eastAsia="Arial" w:hAnsi="Arial" w:cs="Arial"/>
          <w:color w:val="000000"/>
          <w:sz w:val="20"/>
          <w:szCs w:val="20"/>
        </w:rPr>
      </w:pPr>
    </w:p>
    <w:p w14:paraId="79E0E37A" w14:textId="77777777" w:rsidR="00703E32" w:rsidRPr="00A86E66"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A86E66">
        <w:rPr>
          <w:rFonts w:ascii="Arial" w:eastAsia="Arial" w:hAnsi="Arial" w:cs="Arial"/>
          <w:color w:val="000000"/>
          <w:sz w:val="20"/>
          <w:szCs w:val="20"/>
        </w:rPr>
        <w:t>Os itens poderão ser rejeitados, no todo ou em parte, quando em desacordo com as especificações constantes neste Termo de Referência e na proposta, devendo ser substituídos, a contar da notificação, às suas custas, sem prejuízo da aplicação das penalidades.</w:t>
      </w:r>
    </w:p>
    <w:p w14:paraId="4383C1C5" w14:textId="77777777" w:rsidR="00703E32" w:rsidRPr="00A86E66" w:rsidRDefault="00703E32" w:rsidP="00703E32">
      <w:pPr>
        <w:pBdr>
          <w:top w:val="nil"/>
          <w:left w:val="nil"/>
          <w:bottom w:val="nil"/>
          <w:right w:val="nil"/>
          <w:between w:val="nil"/>
        </w:pBdr>
        <w:spacing w:after="0"/>
        <w:jc w:val="both"/>
        <w:rPr>
          <w:rFonts w:ascii="Arial" w:eastAsia="Arial" w:hAnsi="Arial" w:cs="Arial"/>
          <w:color w:val="000000"/>
          <w:sz w:val="20"/>
          <w:szCs w:val="20"/>
        </w:rPr>
      </w:pPr>
    </w:p>
    <w:p w14:paraId="30AD858C" w14:textId="77777777" w:rsidR="00703E32"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A86E66">
        <w:rPr>
          <w:rFonts w:ascii="Arial" w:eastAsia="Arial" w:hAnsi="Arial" w:cs="Arial"/>
          <w:color w:val="000000"/>
          <w:sz w:val="20"/>
          <w:szCs w:val="20"/>
        </w:rPr>
        <w:t>Será recebido definitivamente no prazo de 05 (cinco) dias, contados do recebimento provisório, após a verificação da qualidade e quantidade do material e consequente aceitação mediante termo circunstanciado.</w:t>
      </w:r>
    </w:p>
    <w:p w14:paraId="0BE923AE" w14:textId="77777777" w:rsidR="00703E32" w:rsidRDefault="00703E32" w:rsidP="00703E32">
      <w:pPr>
        <w:pBdr>
          <w:top w:val="nil"/>
          <w:left w:val="nil"/>
          <w:bottom w:val="nil"/>
          <w:right w:val="nil"/>
          <w:between w:val="nil"/>
        </w:pBdr>
        <w:spacing w:after="0"/>
        <w:jc w:val="both"/>
        <w:rPr>
          <w:rFonts w:ascii="Arial" w:eastAsia="Arial" w:hAnsi="Arial" w:cs="Arial"/>
          <w:color w:val="000000"/>
          <w:sz w:val="20"/>
          <w:szCs w:val="20"/>
        </w:rPr>
      </w:pPr>
    </w:p>
    <w:p w14:paraId="0A0A7932" w14:textId="77777777" w:rsidR="00703E32"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5C2B2D">
        <w:rPr>
          <w:rFonts w:ascii="Arial" w:eastAsia="Arial" w:hAnsi="Arial" w:cs="Arial"/>
          <w:color w:val="000000"/>
          <w:sz w:val="20"/>
          <w:szCs w:val="20"/>
        </w:rPr>
        <w:t>Prestar suporte técnico remoto e/ou presencial sempre que solicitado pela CONTRATANTE, com prazo máximo de resposta e atendimento inicial de até 24 (vinte e quatro) horas úteis após a abertura do chamado.</w:t>
      </w:r>
    </w:p>
    <w:p w14:paraId="4ED8225E" w14:textId="77777777" w:rsidR="00703E32" w:rsidRDefault="00703E32" w:rsidP="00703E32">
      <w:pPr>
        <w:pBdr>
          <w:top w:val="nil"/>
          <w:left w:val="nil"/>
          <w:bottom w:val="nil"/>
          <w:right w:val="nil"/>
          <w:between w:val="nil"/>
        </w:pBdr>
        <w:spacing w:after="0"/>
        <w:jc w:val="both"/>
        <w:rPr>
          <w:rFonts w:ascii="Arial" w:eastAsia="Arial" w:hAnsi="Arial" w:cs="Arial"/>
          <w:color w:val="000000"/>
          <w:sz w:val="20"/>
          <w:szCs w:val="20"/>
        </w:rPr>
      </w:pPr>
    </w:p>
    <w:p w14:paraId="54AB5A9F" w14:textId="77777777" w:rsidR="00703E32"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5C2B2D">
        <w:rPr>
          <w:rFonts w:ascii="Arial" w:eastAsia="Arial" w:hAnsi="Arial" w:cs="Arial"/>
          <w:color w:val="000000"/>
          <w:sz w:val="20"/>
          <w:szCs w:val="20"/>
        </w:rPr>
        <w:t>Realizar manutenções preventivas e corretivas nos equipamentos locados, visando à garantia de pleno funcionamento dos dispositivos durante toda a vigência contratual.</w:t>
      </w:r>
      <w:r w:rsidRPr="00A34C0B">
        <w:t xml:space="preserve"> </w:t>
      </w:r>
      <w:r>
        <w:t xml:space="preserve">A </w:t>
      </w:r>
      <w:r w:rsidRPr="00A34C0B">
        <w:rPr>
          <w:rFonts w:ascii="Arial" w:eastAsia="Arial" w:hAnsi="Arial" w:cs="Arial"/>
          <w:color w:val="000000"/>
          <w:sz w:val="20"/>
          <w:szCs w:val="20"/>
        </w:rPr>
        <w:t xml:space="preserve">Manutenção corretiva e preventiva </w:t>
      </w:r>
      <w:r>
        <w:rPr>
          <w:rFonts w:ascii="Arial" w:eastAsia="Arial" w:hAnsi="Arial" w:cs="Arial"/>
          <w:color w:val="000000"/>
          <w:sz w:val="20"/>
          <w:szCs w:val="20"/>
        </w:rPr>
        <w:t xml:space="preserve">deverá ser efetuada </w:t>
      </w:r>
      <w:r w:rsidRPr="00A34C0B">
        <w:rPr>
          <w:rFonts w:ascii="Arial" w:eastAsia="Arial" w:hAnsi="Arial" w:cs="Arial"/>
          <w:color w:val="000000"/>
          <w:sz w:val="20"/>
          <w:szCs w:val="20"/>
        </w:rPr>
        <w:t>sem custo adicional.</w:t>
      </w:r>
    </w:p>
    <w:p w14:paraId="4CC063DF" w14:textId="77777777" w:rsidR="00703E32" w:rsidRDefault="00703E32" w:rsidP="00703E32">
      <w:pPr>
        <w:pBdr>
          <w:top w:val="nil"/>
          <w:left w:val="nil"/>
          <w:bottom w:val="nil"/>
          <w:right w:val="nil"/>
          <w:between w:val="nil"/>
        </w:pBdr>
        <w:spacing w:after="0"/>
        <w:jc w:val="both"/>
        <w:rPr>
          <w:rFonts w:ascii="Arial" w:eastAsia="Arial" w:hAnsi="Arial" w:cs="Arial"/>
          <w:color w:val="000000"/>
          <w:sz w:val="20"/>
          <w:szCs w:val="20"/>
        </w:rPr>
      </w:pPr>
    </w:p>
    <w:p w14:paraId="0BC44140" w14:textId="77777777" w:rsidR="00703E32"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5C2B2D">
        <w:rPr>
          <w:rFonts w:ascii="Arial" w:eastAsia="Arial" w:hAnsi="Arial" w:cs="Arial"/>
          <w:color w:val="000000"/>
          <w:sz w:val="20"/>
          <w:szCs w:val="20"/>
        </w:rPr>
        <w:t>Efetuar, sem custos adicionais para a CONTRATANTE, a substituição imediata de qualquer equipamento que apresente falhas ou defeitos de hardware ou software, que comprometam seu uso regular, no prazo máximo de 72 (setenta e duas) horas úteis.</w:t>
      </w:r>
    </w:p>
    <w:p w14:paraId="0307E28F" w14:textId="77777777" w:rsidR="00703E32" w:rsidRDefault="00703E32" w:rsidP="00703E32">
      <w:pPr>
        <w:pBdr>
          <w:top w:val="nil"/>
          <w:left w:val="nil"/>
          <w:bottom w:val="nil"/>
          <w:right w:val="nil"/>
          <w:between w:val="nil"/>
        </w:pBdr>
        <w:spacing w:after="0"/>
        <w:jc w:val="both"/>
        <w:rPr>
          <w:rFonts w:ascii="Arial" w:eastAsia="Arial" w:hAnsi="Arial" w:cs="Arial"/>
          <w:color w:val="000000"/>
          <w:sz w:val="20"/>
          <w:szCs w:val="20"/>
        </w:rPr>
      </w:pPr>
    </w:p>
    <w:p w14:paraId="608B452A" w14:textId="77777777" w:rsidR="00703E32"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5C2B2D">
        <w:rPr>
          <w:rFonts w:ascii="Arial" w:eastAsia="Arial" w:hAnsi="Arial" w:cs="Arial"/>
          <w:color w:val="000000"/>
          <w:sz w:val="20"/>
          <w:szCs w:val="20"/>
        </w:rPr>
        <w:t>Garantir que os equipamentos locados estejam</w:t>
      </w:r>
      <w:r>
        <w:rPr>
          <w:rFonts w:ascii="Arial" w:eastAsia="Arial" w:hAnsi="Arial" w:cs="Arial"/>
          <w:color w:val="000000"/>
          <w:sz w:val="20"/>
          <w:szCs w:val="20"/>
        </w:rPr>
        <w:t xml:space="preserve"> </w:t>
      </w:r>
      <w:r w:rsidRPr="005C2B2D">
        <w:rPr>
          <w:rFonts w:ascii="Arial" w:eastAsia="Arial" w:hAnsi="Arial" w:cs="Arial"/>
          <w:color w:val="000000"/>
          <w:sz w:val="20"/>
          <w:szCs w:val="20"/>
        </w:rPr>
        <w:t>em perfeito estado de funcionamento e prontos para uso no ato da entrega.</w:t>
      </w:r>
    </w:p>
    <w:p w14:paraId="59E94575" w14:textId="77777777" w:rsidR="00703E32" w:rsidRDefault="00703E32" w:rsidP="00703E32">
      <w:pPr>
        <w:pBdr>
          <w:top w:val="nil"/>
          <w:left w:val="nil"/>
          <w:bottom w:val="nil"/>
          <w:right w:val="nil"/>
          <w:between w:val="nil"/>
        </w:pBdr>
        <w:spacing w:after="0"/>
        <w:jc w:val="both"/>
        <w:rPr>
          <w:rFonts w:ascii="Arial" w:eastAsia="Arial" w:hAnsi="Arial" w:cs="Arial"/>
          <w:color w:val="000000"/>
          <w:sz w:val="20"/>
          <w:szCs w:val="20"/>
        </w:rPr>
      </w:pPr>
    </w:p>
    <w:p w14:paraId="651A8B3E" w14:textId="77777777" w:rsidR="00703E32"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Pr>
          <w:rFonts w:ascii="Arial" w:eastAsia="Arial" w:hAnsi="Arial" w:cs="Arial"/>
          <w:color w:val="000000"/>
          <w:sz w:val="20"/>
          <w:szCs w:val="20"/>
        </w:rPr>
        <w:t>Promover a orientação d</w:t>
      </w:r>
      <w:r w:rsidRPr="005C2B2D">
        <w:rPr>
          <w:rFonts w:ascii="Arial" w:eastAsia="Arial" w:hAnsi="Arial" w:cs="Arial"/>
          <w:color w:val="000000"/>
          <w:sz w:val="20"/>
          <w:szCs w:val="20"/>
        </w:rPr>
        <w:t>os usuários indicados pela CONTRATANTE quanto à operação básica dos dispositivos, quando necessário.</w:t>
      </w:r>
    </w:p>
    <w:p w14:paraId="465CBF63" w14:textId="77777777" w:rsidR="00703E32" w:rsidRDefault="00703E32" w:rsidP="00703E32">
      <w:pPr>
        <w:pBdr>
          <w:top w:val="nil"/>
          <w:left w:val="nil"/>
          <w:bottom w:val="nil"/>
          <w:right w:val="nil"/>
          <w:between w:val="nil"/>
        </w:pBdr>
        <w:spacing w:after="0"/>
        <w:jc w:val="both"/>
        <w:rPr>
          <w:rFonts w:ascii="Arial" w:eastAsia="Arial" w:hAnsi="Arial" w:cs="Arial"/>
          <w:color w:val="000000"/>
          <w:sz w:val="20"/>
          <w:szCs w:val="20"/>
        </w:rPr>
      </w:pPr>
    </w:p>
    <w:p w14:paraId="6F270816" w14:textId="77777777" w:rsidR="00703E32"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5C2B2D">
        <w:rPr>
          <w:rFonts w:ascii="Arial" w:eastAsia="Arial" w:hAnsi="Arial" w:cs="Arial"/>
          <w:color w:val="000000"/>
          <w:sz w:val="20"/>
          <w:szCs w:val="20"/>
        </w:rPr>
        <w:t>Manter durante toda a vigência do contrato equipe técnica capacitada para atendimento das demandas relativas ao objeto contratado.</w:t>
      </w:r>
    </w:p>
    <w:p w14:paraId="476E2D00" w14:textId="77777777" w:rsidR="00703E32" w:rsidRPr="005C2B2D" w:rsidRDefault="00703E32" w:rsidP="00703E32">
      <w:pPr>
        <w:pBdr>
          <w:top w:val="nil"/>
          <w:left w:val="nil"/>
          <w:bottom w:val="nil"/>
          <w:right w:val="nil"/>
          <w:between w:val="nil"/>
        </w:pBdr>
        <w:spacing w:after="0"/>
        <w:jc w:val="both"/>
        <w:rPr>
          <w:rFonts w:ascii="Arial" w:eastAsia="Arial" w:hAnsi="Arial" w:cs="Arial"/>
          <w:color w:val="000000"/>
          <w:sz w:val="20"/>
          <w:szCs w:val="20"/>
        </w:rPr>
      </w:pPr>
    </w:p>
    <w:p w14:paraId="68C14053" w14:textId="77777777" w:rsidR="00703E32" w:rsidRPr="005C2B2D"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5C2B2D">
        <w:rPr>
          <w:rFonts w:ascii="Arial" w:eastAsia="Arial" w:hAnsi="Arial" w:cs="Arial"/>
          <w:color w:val="000000"/>
          <w:sz w:val="20"/>
          <w:szCs w:val="20"/>
        </w:rPr>
        <w:t>Fornecer relatórios periódicos, sempre que solicitado, sobre o uso, desempenho, incidentes e localização dos dispositivos locados.</w:t>
      </w:r>
    </w:p>
    <w:p w14:paraId="58CD9C7F" w14:textId="77777777" w:rsidR="00703E32" w:rsidRDefault="00703E32" w:rsidP="00703E32">
      <w:pPr>
        <w:pBdr>
          <w:top w:val="nil"/>
          <w:left w:val="nil"/>
          <w:bottom w:val="nil"/>
          <w:right w:val="nil"/>
          <w:between w:val="nil"/>
        </w:pBdr>
        <w:spacing w:after="0"/>
        <w:jc w:val="both"/>
        <w:rPr>
          <w:rFonts w:ascii="Arial" w:eastAsia="Arial" w:hAnsi="Arial" w:cs="Arial"/>
          <w:color w:val="000000"/>
          <w:sz w:val="20"/>
          <w:szCs w:val="20"/>
        </w:rPr>
      </w:pPr>
    </w:p>
    <w:p w14:paraId="62F9A700" w14:textId="77777777" w:rsidR="00703E32" w:rsidRPr="00A86E66"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A86E66">
        <w:rPr>
          <w:rFonts w:ascii="Arial" w:eastAsia="Arial" w:hAnsi="Arial" w:cs="Arial"/>
          <w:b/>
          <w:color w:val="000000"/>
          <w:sz w:val="20"/>
          <w:szCs w:val="20"/>
        </w:rPr>
        <w:t xml:space="preserve">Forma de </w:t>
      </w:r>
      <w:r>
        <w:rPr>
          <w:rFonts w:ascii="Arial" w:eastAsia="Arial" w:hAnsi="Arial" w:cs="Arial"/>
          <w:b/>
          <w:color w:val="000000"/>
          <w:sz w:val="20"/>
          <w:szCs w:val="20"/>
        </w:rPr>
        <w:t>execução</w:t>
      </w:r>
      <w:r w:rsidRPr="00A86E66">
        <w:rPr>
          <w:rFonts w:ascii="Arial" w:eastAsia="Arial" w:hAnsi="Arial" w:cs="Arial"/>
          <w:color w:val="000000"/>
          <w:sz w:val="20"/>
          <w:szCs w:val="20"/>
        </w:rPr>
        <w:t>: parcelada,</w:t>
      </w:r>
      <w:r>
        <w:rPr>
          <w:rFonts w:ascii="Arial" w:eastAsia="Arial" w:hAnsi="Arial" w:cs="Arial"/>
          <w:color w:val="000000"/>
          <w:sz w:val="20"/>
          <w:szCs w:val="20"/>
        </w:rPr>
        <w:t xml:space="preserve"> mensalmente</w:t>
      </w:r>
      <w:r w:rsidRPr="00A86E66">
        <w:rPr>
          <w:rFonts w:ascii="Arial" w:eastAsia="Arial" w:hAnsi="Arial" w:cs="Arial"/>
          <w:color w:val="000000"/>
          <w:sz w:val="20"/>
          <w:szCs w:val="20"/>
        </w:rPr>
        <w:t xml:space="preserve"> conforme as necessidades da secretaria.</w:t>
      </w:r>
    </w:p>
    <w:p w14:paraId="1E88964D" w14:textId="77777777" w:rsidR="00703E32" w:rsidRPr="00A86E66" w:rsidRDefault="00703E32" w:rsidP="00703E32">
      <w:pPr>
        <w:pBdr>
          <w:top w:val="nil"/>
          <w:left w:val="nil"/>
          <w:bottom w:val="nil"/>
          <w:right w:val="nil"/>
          <w:between w:val="nil"/>
        </w:pBdr>
        <w:spacing w:after="0"/>
        <w:jc w:val="both"/>
        <w:rPr>
          <w:rFonts w:ascii="Arial" w:eastAsia="Arial" w:hAnsi="Arial" w:cs="Arial"/>
          <w:color w:val="000000"/>
          <w:sz w:val="20"/>
          <w:szCs w:val="20"/>
        </w:rPr>
      </w:pPr>
    </w:p>
    <w:p w14:paraId="78FABFA4" w14:textId="77777777" w:rsidR="00703E32" w:rsidRPr="00A86E66"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A86E66">
        <w:rPr>
          <w:rFonts w:ascii="Arial" w:eastAsia="Arial" w:hAnsi="Arial" w:cs="Arial"/>
          <w:b/>
          <w:color w:val="000000"/>
          <w:sz w:val="20"/>
          <w:szCs w:val="20"/>
        </w:rPr>
        <w:t xml:space="preserve">Prazo </w:t>
      </w:r>
      <w:r>
        <w:rPr>
          <w:rFonts w:ascii="Arial" w:eastAsia="Arial" w:hAnsi="Arial" w:cs="Arial"/>
          <w:b/>
          <w:color w:val="000000"/>
          <w:sz w:val="20"/>
          <w:szCs w:val="20"/>
        </w:rPr>
        <w:t>para início dos serviços</w:t>
      </w:r>
      <w:r w:rsidRPr="00A86E66">
        <w:rPr>
          <w:rFonts w:ascii="Arial" w:eastAsia="Arial" w:hAnsi="Arial" w:cs="Arial"/>
          <w:color w:val="000000"/>
          <w:sz w:val="20"/>
          <w:szCs w:val="20"/>
        </w:rPr>
        <w:t xml:space="preserve">: 10 (dez) dias úteis, após o recebimento da ordem de </w:t>
      </w:r>
      <w:r>
        <w:rPr>
          <w:rFonts w:ascii="Arial" w:eastAsia="Arial" w:hAnsi="Arial" w:cs="Arial"/>
          <w:color w:val="000000"/>
          <w:sz w:val="20"/>
          <w:szCs w:val="20"/>
        </w:rPr>
        <w:t>serviço</w:t>
      </w:r>
      <w:r w:rsidRPr="00A86E66">
        <w:rPr>
          <w:rFonts w:ascii="Arial" w:eastAsia="Arial" w:hAnsi="Arial" w:cs="Arial"/>
          <w:color w:val="000000"/>
          <w:sz w:val="20"/>
          <w:szCs w:val="20"/>
        </w:rPr>
        <w:t>.</w:t>
      </w:r>
    </w:p>
    <w:p w14:paraId="4696F535" w14:textId="77777777" w:rsidR="00703E32" w:rsidRPr="00A86E66" w:rsidRDefault="00703E32" w:rsidP="00703E32">
      <w:pPr>
        <w:pStyle w:val="PargrafodaLista"/>
        <w:rPr>
          <w:rFonts w:ascii="Arial" w:eastAsia="Arial" w:hAnsi="Arial" w:cs="Arial"/>
          <w:b/>
          <w:color w:val="000000"/>
          <w:sz w:val="20"/>
          <w:szCs w:val="20"/>
        </w:rPr>
      </w:pPr>
    </w:p>
    <w:p w14:paraId="2849CB32" w14:textId="77777777" w:rsidR="00703E32" w:rsidRPr="00A86E66"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0"/>
          <w:szCs w:val="20"/>
        </w:rPr>
      </w:pPr>
      <w:r w:rsidRPr="00A86E66">
        <w:rPr>
          <w:rFonts w:ascii="Arial" w:eastAsia="Arial" w:hAnsi="Arial" w:cs="Arial"/>
          <w:b/>
          <w:color w:val="000000"/>
          <w:sz w:val="20"/>
          <w:szCs w:val="20"/>
        </w:rPr>
        <w:t>Local de entrega</w:t>
      </w:r>
      <w:r w:rsidRPr="00A86E66">
        <w:rPr>
          <w:rFonts w:ascii="Arial" w:eastAsia="Arial" w:hAnsi="Arial" w:cs="Arial"/>
          <w:color w:val="000000"/>
          <w:sz w:val="20"/>
          <w:szCs w:val="20"/>
        </w:rPr>
        <w:t>: Almoxarif</w:t>
      </w:r>
      <w:r>
        <w:rPr>
          <w:rFonts w:ascii="Arial" w:eastAsia="Arial" w:hAnsi="Arial" w:cs="Arial"/>
          <w:color w:val="000000"/>
          <w:sz w:val="20"/>
          <w:szCs w:val="20"/>
        </w:rPr>
        <w:t>ado da Secretaria Municipal de Saúde, na sede do município</w:t>
      </w:r>
      <w:r w:rsidRPr="00A86E66">
        <w:rPr>
          <w:rFonts w:ascii="Arial" w:eastAsia="Arial" w:hAnsi="Arial" w:cs="Arial"/>
          <w:color w:val="000000"/>
          <w:sz w:val="20"/>
          <w:szCs w:val="20"/>
        </w:rPr>
        <w:t>.</w:t>
      </w:r>
    </w:p>
    <w:bookmarkEnd w:id="36"/>
    <w:p w14:paraId="320507F2" w14:textId="77777777" w:rsidR="00703E32" w:rsidRPr="00A86E66" w:rsidRDefault="00703E32" w:rsidP="00703E32">
      <w:pPr>
        <w:pStyle w:val="PargrafodaLista"/>
        <w:spacing w:line="276" w:lineRule="auto"/>
        <w:ind w:left="0"/>
        <w:jc w:val="both"/>
        <w:rPr>
          <w:rFonts w:ascii="Arial" w:hAnsi="Arial" w:cs="Arial"/>
          <w:b/>
          <w:bCs/>
          <w:sz w:val="20"/>
          <w:szCs w:val="20"/>
        </w:rPr>
      </w:pPr>
    </w:p>
    <w:p w14:paraId="060E8D09" w14:textId="77777777" w:rsidR="00703E32" w:rsidRPr="009C7D88" w:rsidRDefault="00703E32" w:rsidP="00703E32">
      <w:pPr>
        <w:pStyle w:val="PargrafodaLista"/>
        <w:numPr>
          <w:ilvl w:val="0"/>
          <w:numId w:val="44"/>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9C7D88">
        <w:rPr>
          <w:rFonts w:ascii="Arial" w:eastAsia="Arial" w:hAnsi="Arial" w:cs="Arial"/>
          <w:b/>
          <w:color w:val="000000"/>
          <w:sz w:val="21"/>
          <w:szCs w:val="21"/>
        </w:rPr>
        <w:t>FORMA DE PAGAMENTO:</w:t>
      </w:r>
    </w:p>
    <w:p w14:paraId="774535A2" w14:textId="77777777" w:rsidR="00703E32" w:rsidRPr="0059658C" w:rsidRDefault="00703E32" w:rsidP="00703E32">
      <w:pPr>
        <w:pBdr>
          <w:top w:val="nil"/>
          <w:left w:val="nil"/>
          <w:bottom w:val="nil"/>
          <w:right w:val="nil"/>
          <w:between w:val="nil"/>
        </w:pBdr>
        <w:spacing w:after="0"/>
        <w:rPr>
          <w:rFonts w:ascii="Arial" w:eastAsia="Arial" w:hAnsi="Arial" w:cs="Arial"/>
          <w:color w:val="000000"/>
          <w:sz w:val="21"/>
          <w:szCs w:val="21"/>
        </w:rPr>
      </w:pPr>
    </w:p>
    <w:p w14:paraId="35277DDD" w14:textId="77777777" w:rsidR="00703E32" w:rsidRPr="0059658C" w:rsidRDefault="00703E32" w:rsidP="00703E32">
      <w:pPr>
        <w:pBdr>
          <w:top w:val="nil"/>
          <w:left w:val="nil"/>
          <w:bottom w:val="nil"/>
          <w:right w:val="nil"/>
          <w:between w:val="nil"/>
        </w:pBdr>
        <w:shd w:val="clear" w:color="auto" w:fill="FFFFFF"/>
        <w:spacing w:after="0"/>
        <w:jc w:val="both"/>
        <w:rPr>
          <w:rFonts w:ascii="Arial" w:eastAsia="Arial" w:hAnsi="Arial" w:cs="Arial"/>
          <w:b/>
          <w:color w:val="000000"/>
          <w:sz w:val="21"/>
          <w:szCs w:val="21"/>
        </w:rPr>
      </w:pPr>
      <w:r w:rsidRPr="0059658C">
        <w:rPr>
          <w:rFonts w:ascii="Arial" w:eastAsia="Arial" w:hAnsi="Arial" w:cs="Arial"/>
          <w:b/>
          <w:color w:val="000000"/>
          <w:sz w:val="21"/>
          <w:szCs w:val="21"/>
        </w:rPr>
        <w:lastRenderedPageBreak/>
        <w:t>RECEBIMENTO:</w:t>
      </w:r>
    </w:p>
    <w:p w14:paraId="4714646C" w14:textId="77777777" w:rsidR="00703E32" w:rsidRPr="0059658C" w:rsidRDefault="00703E32" w:rsidP="00703E32">
      <w:pPr>
        <w:pBdr>
          <w:top w:val="nil"/>
          <w:left w:val="nil"/>
          <w:bottom w:val="nil"/>
          <w:right w:val="nil"/>
          <w:between w:val="nil"/>
        </w:pBdr>
        <w:shd w:val="clear" w:color="auto" w:fill="FFFFFF"/>
        <w:spacing w:after="0"/>
        <w:jc w:val="both"/>
        <w:rPr>
          <w:rFonts w:ascii="Arial" w:eastAsia="Arial" w:hAnsi="Arial" w:cs="Arial"/>
          <w:b/>
          <w:color w:val="000000"/>
          <w:sz w:val="21"/>
          <w:szCs w:val="21"/>
        </w:rPr>
      </w:pPr>
    </w:p>
    <w:p w14:paraId="745D549B"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59658C">
        <w:rPr>
          <w:rFonts w:ascii="Arial" w:eastAsia="Arial" w:hAnsi="Arial" w:cs="Arial"/>
          <w:color w:val="FF0000"/>
          <w:sz w:val="21"/>
          <w:szCs w:val="21"/>
        </w:rPr>
        <w:t xml:space="preserve"> </w:t>
      </w:r>
      <w:r w:rsidRPr="0059658C">
        <w:rPr>
          <w:rFonts w:ascii="Arial" w:eastAsia="Arial" w:hAnsi="Arial" w:cs="Arial"/>
          <w:color w:val="000000"/>
          <w:sz w:val="21"/>
          <w:szCs w:val="21"/>
        </w:rPr>
        <w:t>e na proposta.</w:t>
      </w:r>
    </w:p>
    <w:p w14:paraId="3B83A230"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3F1EA39"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objeto poderá ser rejeitado, no todo, inclusive antes do recebimento provisório, quando em desacordo com as especificações constantes no Termo de Referência</w:t>
      </w:r>
      <w:r w:rsidRPr="0059658C">
        <w:rPr>
          <w:rFonts w:ascii="Arial" w:eastAsia="Arial" w:hAnsi="Arial" w:cs="Arial"/>
          <w:color w:val="FF0000"/>
          <w:sz w:val="21"/>
          <w:szCs w:val="21"/>
        </w:rPr>
        <w:t xml:space="preserve"> </w:t>
      </w:r>
      <w:r w:rsidRPr="0059658C">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32B35DEE"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6274968"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recebimento definitivo ocorrerá no prazo de 05 (cinco) dias, a contar do recebimento da nota fiscal ou instrumento de cobrança equivalente pela Administração, após a verificação da qualidade e quantidade do material e consequente aceitação mediante termo detalhado.</w:t>
      </w:r>
    </w:p>
    <w:p w14:paraId="4C37DB5E"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5E79505"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704C9B8F"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5F8A660"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59658C">
          <w:rPr>
            <w:rFonts w:ascii="Arial" w:eastAsia="Arial" w:hAnsi="Arial" w:cs="Arial"/>
            <w:color w:val="000080"/>
            <w:sz w:val="21"/>
            <w:szCs w:val="21"/>
            <w:u w:val="single"/>
          </w:rPr>
          <w:t>art. 143 da Lei nº 14.133, de 2021</w:t>
        </w:r>
      </w:hyperlink>
      <w:r w:rsidRPr="0059658C">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6F137A3A"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944FC9A"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69B91C3"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933BC4E"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30CBEDB4" w14:textId="77777777" w:rsidR="00703E32" w:rsidRPr="0059658C" w:rsidRDefault="00703E32" w:rsidP="00703E32">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1A6AE56A" w14:textId="77777777" w:rsidR="00703E32" w:rsidRPr="0059658C" w:rsidRDefault="00703E32" w:rsidP="00703E32">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sidRPr="0059658C">
        <w:rPr>
          <w:rFonts w:ascii="Arial" w:eastAsia="Arial" w:hAnsi="Arial" w:cs="Arial"/>
          <w:b/>
          <w:color w:val="000000"/>
          <w:sz w:val="21"/>
          <w:szCs w:val="21"/>
        </w:rPr>
        <w:t>LIQUIDAÇÃO:</w:t>
      </w:r>
    </w:p>
    <w:p w14:paraId="11EFD0E1" w14:textId="77777777" w:rsidR="00703E32" w:rsidRPr="0059658C" w:rsidRDefault="00703E32" w:rsidP="00703E32">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382CF226"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Recebida a Nota Fiscal ou documento de cobrança equivalente, correrá o prazo para fins de liquidação.</w:t>
      </w:r>
    </w:p>
    <w:p w14:paraId="2F526E4D"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085E594A"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6943324"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E7ABBF4"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w:t>
      </w:r>
      <w:r w:rsidRPr="0059658C">
        <w:rPr>
          <w:rFonts w:ascii="Arial" w:eastAsia="Arial" w:hAnsi="Arial" w:cs="Arial"/>
          <w:color w:val="000000"/>
          <w:sz w:val="21"/>
          <w:szCs w:val="21"/>
        </w:rPr>
        <w:lastRenderedPageBreak/>
        <w:t xml:space="preserve">Município, na impossibilidade de acesso ao referido Sistema, mediante consulta aos sítios eletrônicos oficiais ou à documentação mencionada no </w:t>
      </w:r>
      <w:hyperlink r:id="rId32" w:anchor="art68">
        <w:r w:rsidRPr="0059658C">
          <w:rPr>
            <w:rFonts w:ascii="Arial" w:eastAsia="Arial" w:hAnsi="Arial" w:cs="Arial"/>
            <w:color w:val="000080"/>
            <w:sz w:val="21"/>
            <w:szCs w:val="21"/>
            <w:u w:val="single"/>
          </w:rPr>
          <w:t xml:space="preserve">art. 68 da Lei nº 14.133, de 2021.  </w:t>
        </w:r>
      </w:hyperlink>
      <w:r w:rsidRPr="0059658C">
        <w:rPr>
          <w:rFonts w:ascii="Arial" w:eastAsia="Arial" w:hAnsi="Arial" w:cs="Arial"/>
          <w:color w:val="000000"/>
          <w:sz w:val="21"/>
          <w:szCs w:val="21"/>
        </w:rPr>
        <w:t xml:space="preserve"> </w:t>
      </w:r>
    </w:p>
    <w:p w14:paraId="65894B3E"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F186DED"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73E0639"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1818C7A"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Constatando-se a situação de irregularidade do contratado, será providenciada sua notificação, por escrito, para que, no prazo de 5 (cinco) dias, regularize sua situação ou, no mesmo prazo, apresente sua defesa. O prazo poderá ser prorrogado uma vez, por igual período, a critério do contratante.</w:t>
      </w:r>
    </w:p>
    <w:p w14:paraId="51F70101"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0BEE77A8"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67117E9"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BAF221B"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18BC4532"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09B74B69"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57D4B01E"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57558DA" w14:textId="77777777" w:rsidR="00703E32" w:rsidRPr="0059658C" w:rsidRDefault="00703E32" w:rsidP="00703E32">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sidRPr="0059658C">
        <w:rPr>
          <w:rFonts w:ascii="Arial" w:eastAsia="Arial" w:hAnsi="Arial" w:cs="Arial"/>
          <w:b/>
          <w:color w:val="000000"/>
          <w:sz w:val="21"/>
          <w:szCs w:val="21"/>
        </w:rPr>
        <w:t>PRAZO DE PAGAMENTO:</w:t>
      </w:r>
    </w:p>
    <w:p w14:paraId="51DE5087" w14:textId="77777777" w:rsidR="00703E32" w:rsidRPr="0059658C" w:rsidRDefault="00703E32" w:rsidP="00703E32">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58C420C2"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pagamento será efetuado no prazo de até 30 dias contados da finalização da liquidação da despesa, conforme seção anterior.</w:t>
      </w:r>
    </w:p>
    <w:p w14:paraId="7729AAE2"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48D9C56"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b/>
          <w:color w:val="000000"/>
          <w:sz w:val="21"/>
          <w:szCs w:val="21"/>
        </w:rPr>
      </w:pPr>
      <w:r w:rsidRPr="0059658C">
        <w:rPr>
          <w:rFonts w:ascii="Arial" w:eastAsia="Arial" w:hAnsi="Arial" w:cs="Arial"/>
          <w:b/>
          <w:color w:val="000000"/>
          <w:sz w:val="21"/>
          <w:szCs w:val="21"/>
        </w:rPr>
        <w:t>FORMA DE PAGAMENTO:</w:t>
      </w:r>
    </w:p>
    <w:p w14:paraId="17B34904" w14:textId="77777777" w:rsidR="00703E32" w:rsidRPr="0059658C" w:rsidRDefault="00703E32" w:rsidP="00703E32">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5404D3A7"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pagamento será realizado por meio de ordem bancária, para crédito em banco, agência e conta corrente indicados pelo contratado.</w:t>
      </w:r>
    </w:p>
    <w:p w14:paraId="58388628"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0B7F9A3B"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Será considerada data do pagamento o dia em que constar como emitida a ordem bancária para pagamento.</w:t>
      </w:r>
    </w:p>
    <w:p w14:paraId="394C79EA"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5EDCD7D"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Quando do pagamento, será efetuada a retenção tributária prevista na legislação aplicável.</w:t>
      </w:r>
    </w:p>
    <w:p w14:paraId="4EF11930" w14:textId="77777777" w:rsidR="00703E32" w:rsidRPr="0059658C" w:rsidRDefault="00703E32" w:rsidP="00703E32">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2602C0B" w14:textId="77777777" w:rsidR="00703E32" w:rsidRPr="0059658C" w:rsidRDefault="00703E32" w:rsidP="00703E32">
      <w:pPr>
        <w:numPr>
          <w:ilvl w:val="1"/>
          <w:numId w:val="44"/>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O contratado regularmente optante pelo Simples Nacional, nos termos da </w:t>
      </w:r>
      <w:hyperlink r:id="rId33">
        <w:r w:rsidRPr="0059658C">
          <w:rPr>
            <w:rFonts w:ascii="Arial" w:eastAsia="Arial" w:hAnsi="Arial" w:cs="Arial"/>
            <w:color w:val="000080"/>
            <w:sz w:val="21"/>
            <w:szCs w:val="21"/>
            <w:u w:val="single"/>
          </w:rPr>
          <w:t>Lei Complementar nº 123, de 2006</w:t>
        </w:r>
      </w:hyperlink>
      <w:r w:rsidRPr="0059658C">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E86612A" w14:textId="77777777" w:rsidR="00703E32" w:rsidRPr="0059658C" w:rsidRDefault="00703E32" w:rsidP="00703E32">
      <w:pPr>
        <w:pBdr>
          <w:top w:val="nil"/>
          <w:left w:val="nil"/>
          <w:bottom w:val="nil"/>
          <w:right w:val="nil"/>
          <w:between w:val="nil"/>
        </w:pBdr>
        <w:spacing w:after="0"/>
        <w:rPr>
          <w:rFonts w:ascii="Arial" w:eastAsia="Arial" w:hAnsi="Arial" w:cs="Arial"/>
          <w:b/>
          <w:color w:val="000000"/>
          <w:sz w:val="21"/>
          <w:szCs w:val="21"/>
        </w:rPr>
      </w:pPr>
    </w:p>
    <w:p w14:paraId="544A4074" w14:textId="77777777" w:rsidR="00703E32" w:rsidRPr="0059658C" w:rsidRDefault="00703E32" w:rsidP="00703E32">
      <w:pPr>
        <w:numPr>
          <w:ilvl w:val="0"/>
          <w:numId w:val="44"/>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59658C">
        <w:rPr>
          <w:rFonts w:ascii="Arial" w:eastAsia="Arial" w:hAnsi="Arial" w:cs="Arial"/>
          <w:b/>
          <w:color w:val="000000"/>
          <w:sz w:val="21"/>
          <w:szCs w:val="21"/>
        </w:rPr>
        <w:lastRenderedPageBreak/>
        <w:t>CRITERIO DE JULGAMENTO:</w:t>
      </w:r>
    </w:p>
    <w:p w14:paraId="3F9784D2" w14:textId="77777777" w:rsidR="00703E32" w:rsidRPr="0059658C" w:rsidRDefault="00703E32" w:rsidP="00703E32">
      <w:pPr>
        <w:pBdr>
          <w:top w:val="nil"/>
          <w:left w:val="nil"/>
          <w:bottom w:val="nil"/>
          <w:right w:val="nil"/>
          <w:between w:val="nil"/>
        </w:pBdr>
        <w:spacing w:after="0"/>
        <w:rPr>
          <w:rFonts w:ascii="Arial" w:eastAsia="Arial" w:hAnsi="Arial" w:cs="Arial"/>
          <w:b/>
          <w:color w:val="000000"/>
          <w:sz w:val="21"/>
          <w:szCs w:val="21"/>
        </w:rPr>
      </w:pPr>
    </w:p>
    <w:p w14:paraId="32CF4E99" w14:textId="77777777" w:rsidR="00703E32" w:rsidRPr="0059658C" w:rsidRDefault="00703E32" w:rsidP="00703E32">
      <w:pPr>
        <w:numPr>
          <w:ilvl w:val="1"/>
          <w:numId w:val="44"/>
        </w:numPr>
        <w:pBdr>
          <w:top w:val="nil"/>
          <w:left w:val="nil"/>
          <w:bottom w:val="nil"/>
          <w:right w:val="nil"/>
          <w:between w:val="nil"/>
        </w:pBdr>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Será vencedora a empresa que apresentar o </w:t>
      </w:r>
      <w:r w:rsidRPr="0059658C">
        <w:rPr>
          <w:rFonts w:ascii="Arial" w:eastAsia="Arial" w:hAnsi="Arial" w:cs="Arial"/>
          <w:b/>
          <w:color w:val="000000"/>
          <w:sz w:val="21"/>
          <w:szCs w:val="21"/>
        </w:rPr>
        <w:t>MENOR PREÇO POR LOTE</w:t>
      </w:r>
      <w:r w:rsidRPr="0059658C">
        <w:rPr>
          <w:rFonts w:ascii="Arial" w:eastAsia="Arial" w:hAnsi="Arial" w:cs="Arial"/>
          <w:color w:val="000000"/>
          <w:sz w:val="21"/>
          <w:szCs w:val="21"/>
        </w:rPr>
        <w:t>, e atender a todas as exigências de habilitação, uma vez a presente de licitação consta de apenas um item.</w:t>
      </w:r>
    </w:p>
    <w:p w14:paraId="5607030C" w14:textId="77777777" w:rsidR="00703E32" w:rsidRPr="0059658C" w:rsidRDefault="00703E32" w:rsidP="00703E32">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FORMA E CRITÉRIO DE SELEÇÃO DO PRESTADOR:</w:t>
      </w:r>
    </w:p>
    <w:p w14:paraId="660CB76D"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10E5C929"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 seleção será baseada nos requisitos previstos neste termo de referência, atrelado a proposta mais vantajosa apresentada pela empresa, em conjunto com o atendimento aos requisitos de habilitação jurídica e a apresentação das amostras dos produtos vencidos. Deverá ser realizado licitação na modalidade Pregão, na forma eletrônica, de acordo com art. 28, inciso I da lei 14.133/2021, critério de julgamento, menor preço por item.</w:t>
      </w:r>
    </w:p>
    <w:p w14:paraId="5A62E756" w14:textId="77777777" w:rsidR="00703E32" w:rsidRPr="0059658C" w:rsidRDefault="00703E32" w:rsidP="00703E32">
      <w:pPr>
        <w:pBdr>
          <w:top w:val="nil"/>
          <w:left w:val="nil"/>
          <w:bottom w:val="nil"/>
          <w:right w:val="nil"/>
          <w:between w:val="nil"/>
        </w:pBdr>
        <w:spacing w:after="0"/>
        <w:rPr>
          <w:rFonts w:ascii="Arial" w:eastAsia="Arial" w:hAnsi="Arial" w:cs="Arial"/>
          <w:color w:val="000000"/>
          <w:sz w:val="21"/>
          <w:szCs w:val="21"/>
        </w:rPr>
      </w:pPr>
    </w:p>
    <w:p w14:paraId="1F51A5FC" w14:textId="77777777" w:rsidR="00703E32" w:rsidRPr="0059658C" w:rsidRDefault="00703E32" w:rsidP="00703E32">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REQUISITOS DE CONTRATAÇÃO:</w:t>
      </w:r>
    </w:p>
    <w:p w14:paraId="1A5982ED"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7700716C"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670C2655"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58276C82"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econômica financeira (art. 69), todos da legislação (Lei Federal 14.133/2021).</w:t>
      </w:r>
    </w:p>
    <w:p w14:paraId="7B7AAB10" w14:textId="77777777" w:rsidR="00703E32" w:rsidRPr="0059658C" w:rsidRDefault="00703E32" w:rsidP="00703E32">
      <w:pPr>
        <w:pBdr>
          <w:top w:val="nil"/>
          <w:left w:val="nil"/>
          <w:bottom w:val="nil"/>
          <w:right w:val="nil"/>
          <w:between w:val="nil"/>
        </w:pBdr>
        <w:spacing w:after="0"/>
        <w:ind w:left="720"/>
        <w:rPr>
          <w:rFonts w:ascii="Arial" w:eastAsia="Arial" w:hAnsi="Arial" w:cs="Arial"/>
          <w:color w:val="000000"/>
          <w:sz w:val="21"/>
          <w:szCs w:val="21"/>
        </w:rPr>
      </w:pPr>
    </w:p>
    <w:p w14:paraId="2C017DF9"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Sendo assim, os documentos exigidos serão:</w:t>
      </w:r>
    </w:p>
    <w:p w14:paraId="504A885B" w14:textId="77777777" w:rsidR="00703E32" w:rsidRPr="0059658C" w:rsidRDefault="00703E32" w:rsidP="00703E32">
      <w:pPr>
        <w:pBdr>
          <w:top w:val="nil"/>
          <w:left w:val="nil"/>
          <w:bottom w:val="nil"/>
          <w:right w:val="nil"/>
          <w:between w:val="nil"/>
        </w:pBdr>
        <w:spacing w:after="0"/>
        <w:ind w:left="720"/>
        <w:rPr>
          <w:rFonts w:ascii="Arial" w:eastAsia="Arial" w:hAnsi="Arial" w:cs="Arial"/>
          <w:color w:val="000000"/>
          <w:sz w:val="21"/>
          <w:szCs w:val="21"/>
        </w:rPr>
      </w:pPr>
    </w:p>
    <w:p w14:paraId="565DEF29" w14:textId="77777777" w:rsidR="00703E32" w:rsidRPr="0059658C" w:rsidRDefault="00703E32" w:rsidP="00703E32">
      <w:pPr>
        <w:pStyle w:val="PargrafodaLista"/>
        <w:numPr>
          <w:ilvl w:val="0"/>
          <w:numId w:val="1"/>
        </w:numPr>
        <w:rPr>
          <w:rFonts w:ascii="Arial" w:hAnsi="Arial" w:cs="Arial"/>
          <w:sz w:val="21"/>
          <w:szCs w:val="21"/>
        </w:rPr>
      </w:pPr>
      <w:bookmarkStart w:id="37" w:name="_Hlk189049375"/>
      <w:r w:rsidRPr="0059658C">
        <w:rPr>
          <w:rFonts w:ascii="Arial" w:hAnsi="Arial" w:cs="Arial"/>
          <w:sz w:val="21"/>
          <w:szCs w:val="21"/>
        </w:rPr>
        <w:t>Contrato social da empresa (todas as alterações ou última consolidação);</w:t>
      </w:r>
    </w:p>
    <w:p w14:paraId="6CACEB82" w14:textId="77777777" w:rsidR="00703E32" w:rsidRPr="0059658C" w:rsidRDefault="00703E32" w:rsidP="00703E32">
      <w:pPr>
        <w:pStyle w:val="PargrafodaLista"/>
        <w:numPr>
          <w:ilvl w:val="0"/>
          <w:numId w:val="1"/>
        </w:numPr>
        <w:rPr>
          <w:rFonts w:ascii="Arial" w:hAnsi="Arial" w:cs="Arial"/>
          <w:sz w:val="21"/>
          <w:szCs w:val="21"/>
        </w:rPr>
      </w:pPr>
      <w:r w:rsidRPr="0059658C">
        <w:rPr>
          <w:rFonts w:ascii="Arial" w:hAnsi="Arial" w:cs="Arial"/>
          <w:sz w:val="21"/>
          <w:szCs w:val="21"/>
        </w:rPr>
        <w:t>Documento de Identificação dos sócios da empresa;</w:t>
      </w:r>
    </w:p>
    <w:p w14:paraId="40D3BE7B" w14:textId="77777777" w:rsidR="00703E32" w:rsidRPr="0059658C" w:rsidRDefault="00703E32" w:rsidP="00703E32">
      <w:pPr>
        <w:pStyle w:val="PargrafodaLista"/>
        <w:numPr>
          <w:ilvl w:val="0"/>
          <w:numId w:val="1"/>
        </w:numPr>
        <w:rPr>
          <w:rFonts w:ascii="Arial" w:hAnsi="Arial" w:cs="Arial"/>
          <w:sz w:val="21"/>
          <w:szCs w:val="21"/>
        </w:rPr>
      </w:pPr>
      <w:r w:rsidRPr="0059658C">
        <w:rPr>
          <w:rFonts w:ascii="Arial" w:hAnsi="Arial" w:cs="Arial"/>
          <w:sz w:val="21"/>
          <w:szCs w:val="21"/>
        </w:rPr>
        <w:t xml:space="preserve">Prova de inscrição no Cadastro Nacional da Pessoa Jurídica (CNPJ - </w:t>
      </w:r>
      <w:hyperlink r:id="rId34" w:history="1">
        <w:r w:rsidRPr="0059658C">
          <w:rPr>
            <w:rStyle w:val="Hyperlink"/>
            <w:rFonts w:ascii="Arial" w:hAnsi="Arial" w:cs="Arial"/>
            <w:color w:val="auto"/>
            <w:sz w:val="21"/>
            <w:szCs w:val="21"/>
          </w:rPr>
          <w:t>https://solucoes.receita.fazenda.gov.br/servicos/cnpjreva/cnpjreva_solicitacao.asp</w:t>
        </w:r>
      </w:hyperlink>
      <w:r w:rsidRPr="0059658C">
        <w:rPr>
          <w:rFonts w:ascii="Arial" w:hAnsi="Arial" w:cs="Arial"/>
          <w:sz w:val="21"/>
          <w:szCs w:val="21"/>
        </w:rPr>
        <w:t xml:space="preserve">);   </w:t>
      </w:r>
    </w:p>
    <w:p w14:paraId="163F5006" w14:textId="77777777" w:rsidR="00703E32" w:rsidRPr="0059658C" w:rsidRDefault="00703E32" w:rsidP="00703E32">
      <w:pPr>
        <w:pStyle w:val="PargrafodaLista"/>
        <w:numPr>
          <w:ilvl w:val="0"/>
          <w:numId w:val="1"/>
        </w:numPr>
        <w:rPr>
          <w:rFonts w:ascii="Arial" w:hAnsi="Arial" w:cs="Arial"/>
          <w:sz w:val="21"/>
          <w:szCs w:val="21"/>
        </w:rPr>
      </w:pPr>
      <w:r w:rsidRPr="0059658C">
        <w:rPr>
          <w:rFonts w:ascii="Arial" w:hAnsi="Arial" w:cs="Arial"/>
          <w:sz w:val="21"/>
          <w:szCs w:val="21"/>
        </w:rPr>
        <w:t>Regularidade perante a Fazenda Federal (</w:t>
      </w:r>
      <w:hyperlink r:id="rId35" w:history="1">
        <w:r w:rsidRPr="0059658C">
          <w:rPr>
            <w:rStyle w:val="Hyperlink"/>
            <w:rFonts w:ascii="Arial" w:hAnsi="Arial" w:cs="Arial"/>
            <w:color w:val="auto"/>
            <w:sz w:val="21"/>
            <w:szCs w:val="21"/>
          </w:rPr>
          <w:t>https://solucoes.receita.fazenda.gov.br/Servicos/certidaointernet/PJ/Emitir</w:t>
        </w:r>
      </w:hyperlink>
      <w:r w:rsidRPr="0059658C">
        <w:rPr>
          <w:rFonts w:ascii="Arial" w:hAnsi="Arial" w:cs="Arial"/>
          <w:sz w:val="21"/>
          <w:szCs w:val="21"/>
        </w:rPr>
        <w:t>) ;</w:t>
      </w:r>
    </w:p>
    <w:p w14:paraId="15EDB9C5" w14:textId="77777777" w:rsidR="00703E32" w:rsidRPr="0059658C" w:rsidRDefault="00703E32" w:rsidP="00703E32">
      <w:pPr>
        <w:pStyle w:val="PargrafodaLista"/>
        <w:numPr>
          <w:ilvl w:val="0"/>
          <w:numId w:val="1"/>
        </w:numPr>
        <w:rPr>
          <w:rFonts w:ascii="Arial" w:hAnsi="Arial" w:cs="Arial"/>
          <w:sz w:val="21"/>
          <w:szCs w:val="21"/>
        </w:rPr>
      </w:pPr>
      <w:r w:rsidRPr="0059658C">
        <w:rPr>
          <w:rFonts w:ascii="Arial" w:hAnsi="Arial" w:cs="Arial"/>
          <w:sz w:val="21"/>
          <w:szCs w:val="21"/>
        </w:rPr>
        <w:t>Regularidade perante a Fazenda Estadual (</w:t>
      </w:r>
      <w:hyperlink r:id="rId36" w:history="1">
        <w:r w:rsidRPr="0059658C">
          <w:rPr>
            <w:rStyle w:val="Hyperlink"/>
            <w:rFonts w:ascii="Arial" w:hAnsi="Arial" w:cs="Arial"/>
            <w:color w:val="auto"/>
            <w:sz w:val="21"/>
            <w:szCs w:val="21"/>
          </w:rPr>
          <w:t>https://servicos.sefaz.ba.gov.br/sistemas/DSCRE/Modulos/Publico/EmissaoCertidao.aspx</w:t>
        </w:r>
      </w:hyperlink>
      <w:r w:rsidRPr="0059658C">
        <w:rPr>
          <w:rFonts w:ascii="Arial" w:hAnsi="Arial" w:cs="Arial"/>
          <w:sz w:val="21"/>
          <w:szCs w:val="21"/>
        </w:rPr>
        <w:t xml:space="preserve"> - </w:t>
      </w:r>
      <w:r w:rsidRPr="0059658C">
        <w:rPr>
          <w:rFonts w:ascii="Arial" w:hAnsi="Arial" w:cs="Arial"/>
          <w:i/>
          <w:iCs/>
          <w:sz w:val="21"/>
          <w:szCs w:val="21"/>
        </w:rPr>
        <w:t>Verificar o site de emissão perante ao estado de sede da empresa</w:t>
      </w:r>
      <w:r w:rsidRPr="0059658C">
        <w:rPr>
          <w:rFonts w:ascii="Arial" w:hAnsi="Arial" w:cs="Arial"/>
          <w:sz w:val="21"/>
          <w:szCs w:val="21"/>
        </w:rPr>
        <w:t>);</w:t>
      </w:r>
    </w:p>
    <w:p w14:paraId="5BFC67E6" w14:textId="77777777" w:rsidR="00703E32" w:rsidRPr="0059658C" w:rsidRDefault="00703E32" w:rsidP="00703E32">
      <w:pPr>
        <w:pStyle w:val="PargrafodaLista"/>
        <w:numPr>
          <w:ilvl w:val="0"/>
          <w:numId w:val="1"/>
        </w:numPr>
        <w:rPr>
          <w:rFonts w:ascii="Arial" w:hAnsi="Arial" w:cs="Arial"/>
          <w:sz w:val="21"/>
          <w:szCs w:val="21"/>
        </w:rPr>
      </w:pPr>
      <w:r w:rsidRPr="0059658C">
        <w:rPr>
          <w:rFonts w:ascii="Arial" w:hAnsi="Arial" w:cs="Arial"/>
          <w:sz w:val="21"/>
          <w:szCs w:val="21"/>
        </w:rPr>
        <w:t>Regularidade perante a Fazenda Municipal (</w:t>
      </w:r>
      <w:r w:rsidRPr="0059658C">
        <w:rPr>
          <w:rFonts w:ascii="Arial" w:hAnsi="Arial" w:cs="Arial"/>
          <w:i/>
          <w:iCs/>
          <w:sz w:val="21"/>
          <w:szCs w:val="21"/>
        </w:rPr>
        <w:t>Verificar o site de emissão perante ao município de sede da empresa</w:t>
      </w:r>
      <w:r w:rsidRPr="0059658C">
        <w:rPr>
          <w:rFonts w:ascii="Arial" w:hAnsi="Arial" w:cs="Arial"/>
          <w:sz w:val="21"/>
          <w:szCs w:val="21"/>
        </w:rPr>
        <w:t>);</w:t>
      </w:r>
    </w:p>
    <w:p w14:paraId="7D2AB845" w14:textId="77777777" w:rsidR="00703E32" w:rsidRPr="0059658C" w:rsidRDefault="00703E32" w:rsidP="00703E32">
      <w:pPr>
        <w:pStyle w:val="PargrafodaLista"/>
        <w:numPr>
          <w:ilvl w:val="0"/>
          <w:numId w:val="1"/>
        </w:numPr>
        <w:rPr>
          <w:rFonts w:ascii="Arial" w:hAnsi="Arial" w:cs="Arial"/>
          <w:sz w:val="21"/>
          <w:szCs w:val="21"/>
        </w:rPr>
      </w:pPr>
      <w:r w:rsidRPr="0059658C">
        <w:rPr>
          <w:rFonts w:ascii="Arial" w:hAnsi="Arial" w:cs="Arial"/>
          <w:sz w:val="21"/>
          <w:szCs w:val="21"/>
        </w:rPr>
        <w:t>Regularidade perante a Caixa Econômica Federal (</w:t>
      </w:r>
      <w:hyperlink r:id="rId37" w:history="1">
        <w:r w:rsidRPr="0059658C">
          <w:rPr>
            <w:rStyle w:val="Hyperlink"/>
            <w:rFonts w:ascii="Arial" w:hAnsi="Arial" w:cs="Arial"/>
            <w:color w:val="auto"/>
            <w:sz w:val="21"/>
            <w:szCs w:val="21"/>
          </w:rPr>
          <w:t>https://consulta-crf.caixa.gov.br/consultacrf/pages/consultaEmpregador.jsf</w:t>
        </w:r>
      </w:hyperlink>
      <w:r w:rsidRPr="0059658C">
        <w:rPr>
          <w:rFonts w:ascii="Arial" w:hAnsi="Arial" w:cs="Arial"/>
          <w:sz w:val="21"/>
          <w:szCs w:val="21"/>
        </w:rPr>
        <w:t>);</w:t>
      </w:r>
    </w:p>
    <w:p w14:paraId="6AEC2779" w14:textId="77777777" w:rsidR="00703E32" w:rsidRPr="0059658C" w:rsidRDefault="00703E32" w:rsidP="00703E32">
      <w:pPr>
        <w:pStyle w:val="PargrafodaLista"/>
        <w:numPr>
          <w:ilvl w:val="0"/>
          <w:numId w:val="1"/>
        </w:numPr>
        <w:rPr>
          <w:rFonts w:ascii="Arial" w:hAnsi="Arial" w:cs="Arial"/>
          <w:sz w:val="21"/>
          <w:szCs w:val="21"/>
        </w:rPr>
      </w:pPr>
      <w:r w:rsidRPr="0059658C">
        <w:rPr>
          <w:rFonts w:ascii="Arial" w:hAnsi="Arial" w:cs="Arial"/>
          <w:sz w:val="21"/>
          <w:szCs w:val="21"/>
        </w:rPr>
        <w:t>Regularidade perante a Justiça do Trabalho (</w:t>
      </w:r>
      <w:hyperlink r:id="rId38" w:history="1">
        <w:r w:rsidRPr="0059658C">
          <w:rPr>
            <w:rStyle w:val="Hyperlink"/>
            <w:rFonts w:ascii="Arial" w:hAnsi="Arial" w:cs="Arial"/>
            <w:color w:val="auto"/>
            <w:sz w:val="21"/>
            <w:szCs w:val="21"/>
          </w:rPr>
          <w:t>https://www.tst.jus.br/certidao1</w:t>
        </w:r>
      </w:hyperlink>
      <w:r w:rsidRPr="0059658C">
        <w:rPr>
          <w:rFonts w:ascii="Arial" w:hAnsi="Arial" w:cs="Arial"/>
          <w:sz w:val="21"/>
          <w:szCs w:val="21"/>
        </w:rPr>
        <w:t>);</w:t>
      </w:r>
    </w:p>
    <w:p w14:paraId="00B34944" w14:textId="77777777" w:rsidR="00703E32" w:rsidRPr="0059658C" w:rsidRDefault="00703E32" w:rsidP="00703E32">
      <w:pPr>
        <w:pStyle w:val="PargrafodaLista"/>
        <w:numPr>
          <w:ilvl w:val="0"/>
          <w:numId w:val="1"/>
        </w:numPr>
        <w:rPr>
          <w:rFonts w:ascii="Arial" w:hAnsi="Arial" w:cs="Arial"/>
          <w:sz w:val="21"/>
          <w:szCs w:val="21"/>
        </w:rPr>
      </w:pPr>
      <w:r w:rsidRPr="0059658C">
        <w:rPr>
          <w:rFonts w:ascii="Arial" w:hAnsi="Arial" w:cs="Arial"/>
          <w:sz w:val="21"/>
          <w:szCs w:val="21"/>
        </w:rPr>
        <w:t>Certidão negativa de falência expedida pelo distribuidor da sede do licitante, emitida nos últimos 30 dias;</w:t>
      </w:r>
    </w:p>
    <w:p w14:paraId="790E765D" w14:textId="77777777" w:rsidR="00703E32" w:rsidRPr="0059658C" w:rsidRDefault="00703E32" w:rsidP="00703E32">
      <w:pPr>
        <w:pStyle w:val="PargrafodaLista"/>
        <w:numPr>
          <w:ilvl w:val="0"/>
          <w:numId w:val="1"/>
        </w:numPr>
        <w:rPr>
          <w:rFonts w:ascii="Arial" w:hAnsi="Arial" w:cs="Arial"/>
          <w:sz w:val="21"/>
          <w:szCs w:val="21"/>
        </w:rPr>
      </w:pPr>
      <w:r w:rsidRPr="0059658C">
        <w:rPr>
          <w:rFonts w:ascii="Arial" w:hAnsi="Arial" w:cs="Arial"/>
          <w:sz w:val="21"/>
          <w:szCs w:val="21"/>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3ADFC4A0" w14:textId="77777777" w:rsidR="00703E32" w:rsidRPr="0059658C" w:rsidRDefault="00703E32" w:rsidP="00703E32">
      <w:pPr>
        <w:pStyle w:val="PargrafodaLista"/>
        <w:numPr>
          <w:ilvl w:val="0"/>
          <w:numId w:val="1"/>
        </w:numPr>
        <w:rPr>
          <w:rFonts w:ascii="Arial" w:hAnsi="Arial" w:cs="Arial"/>
          <w:sz w:val="21"/>
          <w:szCs w:val="21"/>
        </w:rPr>
      </w:pPr>
      <w:r w:rsidRPr="0059658C">
        <w:rPr>
          <w:rFonts w:ascii="Arial" w:hAnsi="Arial" w:cs="Arial"/>
          <w:sz w:val="21"/>
          <w:szCs w:val="21"/>
        </w:rPr>
        <w:t>Atestado de capacidade técnica (compatível com o objeto);</w:t>
      </w:r>
      <w:bookmarkEnd w:id="37"/>
    </w:p>
    <w:p w14:paraId="3586F04A" w14:textId="77777777" w:rsidR="00703E32" w:rsidRPr="0059658C" w:rsidRDefault="00703E32" w:rsidP="00703E32">
      <w:pPr>
        <w:pBdr>
          <w:top w:val="nil"/>
          <w:left w:val="nil"/>
          <w:bottom w:val="nil"/>
          <w:right w:val="nil"/>
          <w:between w:val="nil"/>
        </w:pBdr>
        <w:spacing w:after="0"/>
        <w:ind w:left="720"/>
        <w:rPr>
          <w:rFonts w:ascii="Arial" w:eastAsia="Arial" w:hAnsi="Arial" w:cs="Arial"/>
          <w:color w:val="000000"/>
          <w:sz w:val="21"/>
          <w:szCs w:val="21"/>
        </w:rPr>
      </w:pPr>
    </w:p>
    <w:p w14:paraId="14BD0946" w14:textId="77777777" w:rsidR="00703E32" w:rsidRPr="0059658C" w:rsidRDefault="00703E32" w:rsidP="00703E32">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GESTÃO:</w:t>
      </w:r>
    </w:p>
    <w:p w14:paraId="3319735C" w14:textId="77777777" w:rsidR="00703E32" w:rsidRPr="0059658C" w:rsidRDefault="00703E32" w:rsidP="00703E32">
      <w:pPr>
        <w:pBdr>
          <w:top w:val="nil"/>
          <w:left w:val="nil"/>
          <w:bottom w:val="nil"/>
          <w:right w:val="nil"/>
          <w:between w:val="nil"/>
        </w:pBdr>
        <w:tabs>
          <w:tab w:val="left" w:pos="0"/>
        </w:tabs>
        <w:spacing w:after="0"/>
        <w:rPr>
          <w:rFonts w:ascii="Arial" w:eastAsia="Arial" w:hAnsi="Arial" w:cs="Arial"/>
          <w:color w:val="000000"/>
          <w:sz w:val="21"/>
          <w:szCs w:val="21"/>
        </w:rPr>
      </w:pPr>
      <w:bookmarkStart w:id="38" w:name="_heading=h.3dy6vkm" w:colFirst="0" w:colLast="0"/>
      <w:bookmarkEnd w:id="38"/>
    </w:p>
    <w:p w14:paraId="726B5B59" w14:textId="77777777" w:rsidR="00703E32" w:rsidRPr="0059658C" w:rsidRDefault="00703E32" w:rsidP="00703E32">
      <w:pPr>
        <w:numPr>
          <w:ilvl w:val="1"/>
          <w:numId w:val="44"/>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lastRenderedPageBreak/>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1B9C57C0" w14:textId="77777777" w:rsidR="00703E32" w:rsidRPr="0059658C" w:rsidRDefault="00703E32" w:rsidP="00703E32">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57DF2250" w14:textId="77777777" w:rsidR="00703E32" w:rsidRPr="0059658C" w:rsidRDefault="00703E32" w:rsidP="00703E32">
      <w:pPr>
        <w:numPr>
          <w:ilvl w:val="1"/>
          <w:numId w:val="44"/>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6342E6E"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órgão ou entidade poderá convocar representante da empresa para adoção de providências que devam ser cumpridas de imediato.</w:t>
      </w:r>
    </w:p>
    <w:p w14:paraId="3AE603DC" w14:textId="77777777" w:rsidR="00703E32" w:rsidRPr="0059658C" w:rsidRDefault="00703E32" w:rsidP="00703E32">
      <w:pPr>
        <w:pBdr>
          <w:top w:val="nil"/>
          <w:left w:val="nil"/>
          <w:bottom w:val="nil"/>
          <w:right w:val="nil"/>
          <w:between w:val="nil"/>
        </w:pBdr>
        <w:tabs>
          <w:tab w:val="left" w:pos="0"/>
        </w:tabs>
        <w:spacing w:after="0"/>
        <w:jc w:val="both"/>
        <w:rPr>
          <w:rFonts w:ascii="Arial" w:eastAsia="Arial" w:hAnsi="Arial" w:cs="Arial"/>
          <w:sz w:val="21"/>
          <w:szCs w:val="21"/>
        </w:rPr>
      </w:pPr>
    </w:p>
    <w:p w14:paraId="252ED6DB" w14:textId="77777777" w:rsidR="00703E32" w:rsidRPr="0059658C" w:rsidRDefault="00703E32" w:rsidP="00703E32">
      <w:pPr>
        <w:numPr>
          <w:ilvl w:val="1"/>
          <w:numId w:val="44"/>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59658C">
        <w:rPr>
          <w:rFonts w:ascii="Arial" w:eastAsia="Arial" w:hAnsi="Arial" w:cs="Arial"/>
          <w:sz w:val="21"/>
          <w:szCs w:val="21"/>
        </w:rPr>
        <w:t>A gestão e fiscalização da contratação decorrente deste, será acompanhada e fiscalizada por servidor especialmente designados (</w:t>
      </w:r>
      <w:r w:rsidRPr="0059658C">
        <w:rPr>
          <w:rFonts w:ascii="Arial" w:eastAsia="Arial" w:hAnsi="Arial" w:cs="Arial"/>
          <w:b/>
          <w:sz w:val="21"/>
          <w:szCs w:val="21"/>
        </w:rPr>
        <w:t>DECRETO)</w:t>
      </w:r>
      <w:r w:rsidRPr="0059658C">
        <w:rPr>
          <w:rFonts w:ascii="Arial" w:eastAsia="Arial" w:hAnsi="Arial" w:cs="Arial"/>
          <w:sz w:val="21"/>
          <w:szCs w:val="21"/>
        </w:rPr>
        <w:t xml:space="preserve">, nos termos </w:t>
      </w:r>
      <w:r w:rsidRPr="0059658C">
        <w:rPr>
          <w:rFonts w:ascii="Arial" w:eastAsia="Arial" w:hAnsi="Arial" w:cs="Arial"/>
          <w:color w:val="000000"/>
          <w:sz w:val="21"/>
          <w:szCs w:val="21"/>
        </w:rPr>
        <w:t>do artigo 117 da Lei Federal 14.133/2021.</w:t>
      </w:r>
    </w:p>
    <w:p w14:paraId="10F5516C" w14:textId="77777777" w:rsidR="00703E32" w:rsidRPr="0059658C" w:rsidRDefault="00703E32" w:rsidP="00703E32">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2E41691D"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1E6A3EF3"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color w:val="000000"/>
          <w:sz w:val="21"/>
          <w:szCs w:val="21"/>
        </w:rPr>
      </w:pPr>
    </w:p>
    <w:p w14:paraId="6CFDB9B4"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5CCA2EE4" w14:textId="77777777" w:rsidR="00703E32" w:rsidRPr="0059658C" w:rsidRDefault="00703E32" w:rsidP="00703E32">
      <w:pPr>
        <w:pBdr>
          <w:top w:val="nil"/>
          <w:left w:val="nil"/>
          <w:bottom w:val="nil"/>
          <w:right w:val="nil"/>
          <w:between w:val="nil"/>
        </w:pBdr>
        <w:spacing w:after="0"/>
        <w:ind w:left="720"/>
        <w:rPr>
          <w:rFonts w:ascii="Arial" w:eastAsia="Arial" w:hAnsi="Arial" w:cs="Arial"/>
          <w:color w:val="000000"/>
          <w:sz w:val="21"/>
          <w:szCs w:val="21"/>
        </w:rPr>
      </w:pPr>
    </w:p>
    <w:p w14:paraId="5375CE73"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697DE1A6"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color w:val="000000"/>
          <w:sz w:val="21"/>
          <w:szCs w:val="21"/>
        </w:rPr>
      </w:pPr>
    </w:p>
    <w:p w14:paraId="1D468F46"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órgão ou entidade poderá convocar representante da empresa para adoção de providências que devam ser cumpridas de imediato.</w:t>
      </w:r>
    </w:p>
    <w:p w14:paraId="36F32E79"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2A4A9AB8"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0B1E589E"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263A5BB9"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A execução do contrato deverá ser acompanhada e fiscalizada pelo(s) fiscal(is) do contrato, ou pelos respectivos substitutos (</w:t>
      </w:r>
      <w:hyperlink r:id="rId39" w:anchor="art117">
        <w:r w:rsidRPr="0059658C">
          <w:rPr>
            <w:rFonts w:ascii="Arial" w:eastAsia="Arial" w:hAnsi="Arial" w:cs="Arial"/>
            <w:color w:val="000080"/>
            <w:sz w:val="21"/>
            <w:szCs w:val="21"/>
            <w:u w:val="single"/>
          </w:rPr>
          <w:t>Lei nº 14.133, de 2021, art. 117, caput</w:t>
        </w:r>
      </w:hyperlink>
      <w:r w:rsidRPr="0059658C">
        <w:rPr>
          <w:rFonts w:ascii="Arial" w:eastAsia="Arial" w:hAnsi="Arial" w:cs="Arial"/>
          <w:color w:val="000000"/>
          <w:sz w:val="21"/>
          <w:szCs w:val="21"/>
        </w:rPr>
        <w:t xml:space="preserve">). </w:t>
      </w:r>
    </w:p>
    <w:p w14:paraId="27DD9622"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7AD56C97"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8B3DFAE"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5798F5BE"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22186A91"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1DBD0FC6"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7912E343"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64A5745A"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3A6D9A01"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19B9F521"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0DFDA186"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562A3D70"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2D83CE86"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496C68B"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174B9080"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48F33559"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35526FAC"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3692F93E"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3F709E9C"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5E818D67"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2B1A943E"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5B5D09C"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1B10D275"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6F66878D"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color w:val="000000"/>
          <w:sz w:val="21"/>
          <w:szCs w:val="21"/>
        </w:rPr>
      </w:pPr>
    </w:p>
    <w:p w14:paraId="4B6B1D24" w14:textId="77777777" w:rsidR="00703E32" w:rsidRPr="0059658C" w:rsidRDefault="00703E32" w:rsidP="00703E32">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OBRIGAÇÕES DA CONTRATANTE:</w:t>
      </w:r>
    </w:p>
    <w:p w14:paraId="6749BDBA" w14:textId="77777777" w:rsidR="00703E32" w:rsidRPr="0059658C" w:rsidRDefault="00703E32" w:rsidP="00703E32">
      <w:pPr>
        <w:pBdr>
          <w:top w:val="nil"/>
          <w:left w:val="nil"/>
          <w:bottom w:val="nil"/>
          <w:right w:val="nil"/>
          <w:between w:val="nil"/>
        </w:pBdr>
        <w:spacing w:after="0"/>
        <w:rPr>
          <w:rFonts w:ascii="Arial" w:eastAsia="Arial" w:hAnsi="Arial" w:cs="Arial"/>
          <w:color w:val="000000"/>
          <w:sz w:val="21"/>
          <w:szCs w:val="21"/>
        </w:rPr>
      </w:pPr>
    </w:p>
    <w:p w14:paraId="130065A2"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r w:rsidRPr="0059658C">
        <w:rPr>
          <w:rFonts w:ascii="Arial" w:eastAsia="Arial" w:hAnsi="Arial" w:cs="Arial"/>
          <w:color w:val="000000"/>
          <w:sz w:val="21"/>
          <w:szCs w:val="21"/>
        </w:rPr>
        <w:t>São obrigações da Contratante, além daquelas dispostas em lei:</w:t>
      </w:r>
    </w:p>
    <w:p w14:paraId="1147C242"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08F41F9E"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Proporcionar todas as facilidades indispensáveis à boa execução das obrigações decorrentes do contrato, inclusive permitindo o acesso de empregados, prepostos ou representantes da contratada às dependências.</w:t>
      </w:r>
    </w:p>
    <w:p w14:paraId="186DA85F"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Promover os pagamentos dentro do prazo estipulado na legislação.</w:t>
      </w:r>
    </w:p>
    <w:p w14:paraId="41E1124A"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Acompanhar e fiscalizar a execução do contrato, comunicando à contratada as ocorrências que a seu critério exijam medidas corretivas.</w:t>
      </w:r>
    </w:p>
    <w:p w14:paraId="72876930"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lastRenderedPageBreak/>
        <w:t>Rejeitar, no todo ou em parte, os materiais que não atenderem as especificações.</w:t>
      </w:r>
    </w:p>
    <w:p w14:paraId="4FDB3B24"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Aplicar as sanções, quando se fizerem necessárias.</w:t>
      </w:r>
    </w:p>
    <w:p w14:paraId="2878B2B7"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396CD9C4" w14:textId="77777777" w:rsidR="00703E32" w:rsidRPr="0059658C" w:rsidRDefault="00703E32" w:rsidP="00703E32">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OBRIGAÇÕES DA CONTRATADA:</w:t>
      </w:r>
    </w:p>
    <w:p w14:paraId="1FEB1264" w14:textId="77777777" w:rsidR="00703E32" w:rsidRPr="0059658C" w:rsidRDefault="00703E32" w:rsidP="00703E32">
      <w:pPr>
        <w:pBdr>
          <w:top w:val="nil"/>
          <w:left w:val="nil"/>
          <w:bottom w:val="nil"/>
          <w:right w:val="nil"/>
          <w:between w:val="nil"/>
        </w:pBdr>
        <w:spacing w:after="0"/>
        <w:rPr>
          <w:rFonts w:ascii="Arial" w:eastAsia="Arial" w:hAnsi="Arial" w:cs="Arial"/>
          <w:color w:val="000000"/>
          <w:sz w:val="21"/>
          <w:szCs w:val="21"/>
        </w:rPr>
      </w:pPr>
    </w:p>
    <w:p w14:paraId="182D462B" w14:textId="77777777" w:rsidR="00703E32" w:rsidRPr="0059658C" w:rsidRDefault="00703E32" w:rsidP="00703E32">
      <w:pPr>
        <w:pBdr>
          <w:top w:val="nil"/>
          <w:left w:val="nil"/>
          <w:bottom w:val="nil"/>
          <w:right w:val="nil"/>
          <w:between w:val="nil"/>
        </w:pBdr>
        <w:spacing w:after="0"/>
        <w:rPr>
          <w:rFonts w:ascii="Arial" w:eastAsia="Arial" w:hAnsi="Arial" w:cs="Arial"/>
          <w:color w:val="000000"/>
          <w:sz w:val="21"/>
          <w:szCs w:val="21"/>
        </w:rPr>
      </w:pPr>
      <w:r w:rsidRPr="0059658C">
        <w:rPr>
          <w:rFonts w:ascii="Arial" w:eastAsia="Arial" w:hAnsi="Arial" w:cs="Arial"/>
          <w:color w:val="000000"/>
          <w:sz w:val="21"/>
          <w:szCs w:val="21"/>
        </w:rPr>
        <w:t>São obrigações da Contratada, além daquelas dispostas em lei:</w:t>
      </w:r>
    </w:p>
    <w:p w14:paraId="1BE9B02C"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6F184593"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Entregar o objeto solicitado no prazo estipulado neste.</w:t>
      </w:r>
    </w:p>
    <w:p w14:paraId="1131FE15"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Responder pelas despesas relativas a encargos trabalhistas, de seguro, de acidentes, impostos, contribuições previdenciárias e quaisquer outras que forem devidos e referentes aos eventuais fornecimentos executados por seus empregados.</w:t>
      </w:r>
    </w:p>
    <w:p w14:paraId="45ED31D6"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Garantir o mais rigoroso sigilo sobre quaisquer dados, informações, documentos e especificações que venham a ter acesso em razão do objeto, não podendo, sob qualquer pretexto, revelá-los, divulgá-los ou reproduzi-los.</w:t>
      </w:r>
    </w:p>
    <w:p w14:paraId="379DC026"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Responder, integralmente, por perdas e danos que vier a causar à Administração ou a terceiros em razão de ação ou omissão, dolosa ou culposa, sua ou de seus prepostos.</w:t>
      </w:r>
    </w:p>
    <w:p w14:paraId="39E150BD"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Manter-se, durante toda a vigência dos contratos, em compatibilidade com as obrigações assumidas, todas as condições de habilitação e qualificação exigidas.</w:t>
      </w:r>
    </w:p>
    <w:p w14:paraId="13E341D2"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Atender ao CONTRATANTE durante a execução do objeto, quando solicitado.</w:t>
      </w:r>
    </w:p>
    <w:p w14:paraId="1060E2FE"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6FF0EB9C"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Substituir, no prazo indicado neste documento o objeto em desacordo com a proposta ou as especificações do objeto deste termo, ou que porventura sejam entregues/realizados com defeitos ou imperfeições.</w:t>
      </w:r>
    </w:p>
    <w:p w14:paraId="088BA880"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Reparar ou corrigir, às suas expensas, no todo ou em parte, o objeto do contrato quando se verifique vícios, defeitos ou incorreções.</w:t>
      </w:r>
    </w:p>
    <w:p w14:paraId="70CBEE78"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Informar números de seus telefones fixos e celulares, endereço físico e eletrônico para contato, mantendo-os atualizados, como também informar o preposto representante.</w:t>
      </w:r>
    </w:p>
    <w:p w14:paraId="5A8865BB"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Comunicar ao Contratante, por escrito, por meio físico ou digital, no prazo de 24 (vinte e quatro) horas condições inadequadas de execução dos fornecimentos ou a iminência de fatos que possam prejudicar a perfeita execução do contrato.</w:t>
      </w:r>
    </w:p>
    <w:p w14:paraId="3DB3A5C1" w14:textId="77777777" w:rsidR="00703E32" w:rsidRPr="0059658C" w:rsidRDefault="00703E32" w:rsidP="00703E32">
      <w:pPr>
        <w:pBdr>
          <w:top w:val="nil"/>
          <w:left w:val="nil"/>
          <w:bottom w:val="nil"/>
          <w:right w:val="nil"/>
          <w:between w:val="nil"/>
        </w:pBdr>
        <w:spacing w:after="0"/>
        <w:rPr>
          <w:rFonts w:ascii="Arial" w:eastAsia="Arial" w:hAnsi="Arial" w:cs="Arial"/>
          <w:color w:val="000000"/>
          <w:sz w:val="21"/>
          <w:szCs w:val="21"/>
        </w:rPr>
      </w:pPr>
    </w:p>
    <w:p w14:paraId="2FEAA964" w14:textId="77777777" w:rsidR="00703E32" w:rsidRPr="0059658C" w:rsidRDefault="00703E32" w:rsidP="00703E32">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SUBCONTRATAÇÃO:</w:t>
      </w:r>
    </w:p>
    <w:p w14:paraId="587137B8"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0A73783F"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É vedada a subcontratação, cessão e/ou transferência total ou parcial do objeto deste termo.</w:t>
      </w:r>
    </w:p>
    <w:p w14:paraId="0AD8B9AB" w14:textId="77777777" w:rsidR="00703E32" w:rsidRPr="0059658C" w:rsidRDefault="00703E32" w:rsidP="00703E32">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3757921D" w14:textId="77777777" w:rsidR="00703E32" w:rsidRPr="0059658C" w:rsidRDefault="00703E32" w:rsidP="00703E32">
      <w:pPr>
        <w:numPr>
          <w:ilvl w:val="0"/>
          <w:numId w:val="44"/>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59658C">
        <w:rPr>
          <w:rFonts w:ascii="Arial" w:eastAsia="Arial" w:hAnsi="Arial" w:cs="Arial"/>
          <w:b/>
          <w:color w:val="000000"/>
          <w:sz w:val="21"/>
          <w:szCs w:val="21"/>
        </w:rPr>
        <w:t>GARANTIA DE EXECUÇÃO:</w:t>
      </w:r>
    </w:p>
    <w:p w14:paraId="358D36D5" w14:textId="77777777" w:rsidR="00703E32" w:rsidRPr="0059658C" w:rsidRDefault="00703E32" w:rsidP="00703E32">
      <w:pPr>
        <w:spacing w:after="0" w:line="276" w:lineRule="auto"/>
        <w:ind w:right="54"/>
        <w:jc w:val="both"/>
        <w:rPr>
          <w:rFonts w:ascii="Arial" w:eastAsia="Arial" w:hAnsi="Arial" w:cs="Arial"/>
          <w:b/>
          <w:sz w:val="21"/>
          <w:szCs w:val="21"/>
        </w:rPr>
      </w:pPr>
    </w:p>
    <w:p w14:paraId="057D4A1F" w14:textId="77777777" w:rsidR="00703E32" w:rsidRPr="0059658C" w:rsidRDefault="00703E32" w:rsidP="00703E32">
      <w:pPr>
        <w:keepNext/>
        <w:keepLines/>
        <w:numPr>
          <w:ilvl w:val="1"/>
          <w:numId w:val="44"/>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59658C">
        <w:rPr>
          <w:rFonts w:ascii="Arial" w:eastAsia="Arial" w:hAnsi="Arial" w:cs="Arial"/>
          <w:color w:val="000000"/>
          <w:sz w:val="21"/>
          <w:szCs w:val="21"/>
        </w:rPr>
        <w:t>Não haverá exigência de garantia contratual da execução.</w:t>
      </w:r>
    </w:p>
    <w:p w14:paraId="32913857" w14:textId="77777777" w:rsidR="00703E32" w:rsidRPr="0059658C" w:rsidRDefault="00703E32" w:rsidP="00703E32">
      <w:pPr>
        <w:spacing w:after="0" w:line="276" w:lineRule="auto"/>
        <w:ind w:right="54"/>
        <w:jc w:val="both"/>
        <w:rPr>
          <w:rFonts w:ascii="Arial" w:eastAsia="Arial" w:hAnsi="Arial" w:cs="Arial"/>
          <w:sz w:val="21"/>
          <w:szCs w:val="21"/>
        </w:rPr>
      </w:pPr>
    </w:p>
    <w:p w14:paraId="082B3A79" w14:textId="77777777" w:rsidR="00703E32" w:rsidRPr="0059658C" w:rsidRDefault="00703E32" w:rsidP="00703E32">
      <w:pPr>
        <w:numPr>
          <w:ilvl w:val="0"/>
          <w:numId w:val="44"/>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59658C">
        <w:rPr>
          <w:rFonts w:ascii="Arial" w:eastAsia="Arial" w:hAnsi="Arial" w:cs="Arial"/>
          <w:b/>
          <w:color w:val="000000"/>
          <w:sz w:val="21"/>
          <w:szCs w:val="21"/>
        </w:rPr>
        <w:t>INFRAÇÕES E SANÇÕES ADMINISTRATIVAS:</w:t>
      </w:r>
    </w:p>
    <w:p w14:paraId="7D6EF7C4" w14:textId="77777777" w:rsidR="00703E32" w:rsidRPr="0059658C" w:rsidRDefault="00703E32" w:rsidP="00703E32">
      <w:pPr>
        <w:spacing w:after="0" w:line="276" w:lineRule="auto"/>
        <w:jc w:val="both"/>
        <w:rPr>
          <w:rFonts w:ascii="Arial" w:eastAsia="Arial" w:hAnsi="Arial" w:cs="Arial"/>
          <w:sz w:val="21"/>
          <w:szCs w:val="21"/>
        </w:rPr>
      </w:pPr>
    </w:p>
    <w:p w14:paraId="252402CE"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Comete infração administrativa, nos termos da Lei nº 14.133, de 2021, com dolo ou culpa o licitante/adjudicatário que: </w:t>
      </w:r>
    </w:p>
    <w:p w14:paraId="718C6230" w14:textId="77777777" w:rsidR="00703E32" w:rsidRPr="0059658C" w:rsidRDefault="00703E32" w:rsidP="00703E32">
      <w:pPr>
        <w:spacing w:after="0" w:line="276" w:lineRule="auto"/>
        <w:jc w:val="both"/>
        <w:rPr>
          <w:rFonts w:ascii="Arial" w:eastAsia="Arial" w:hAnsi="Arial" w:cs="Arial"/>
          <w:sz w:val="21"/>
          <w:szCs w:val="21"/>
        </w:rPr>
      </w:pPr>
    </w:p>
    <w:p w14:paraId="319FC4F9" w14:textId="77777777" w:rsidR="00703E32" w:rsidRPr="0059658C" w:rsidRDefault="00703E32" w:rsidP="00703E32">
      <w:pPr>
        <w:numPr>
          <w:ilvl w:val="2"/>
          <w:numId w:val="44"/>
        </w:numPr>
        <w:pBdr>
          <w:top w:val="nil"/>
          <w:left w:val="nil"/>
          <w:bottom w:val="nil"/>
          <w:right w:val="nil"/>
          <w:between w:val="nil"/>
        </w:pBdr>
        <w:spacing w:after="0" w:line="276" w:lineRule="auto"/>
        <w:ind w:firstLine="0"/>
        <w:jc w:val="both"/>
        <w:rPr>
          <w:rFonts w:ascii="Arial" w:eastAsia="Arial" w:hAnsi="Arial" w:cs="Arial"/>
          <w:color w:val="000000"/>
          <w:sz w:val="21"/>
          <w:szCs w:val="21"/>
        </w:rPr>
      </w:pPr>
      <w:r w:rsidRPr="0059658C">
        <w:rPr>
          <w:rFonts w:ascii="Arial" w:eastAsia="Arial" w:hAnsi="Arial" w:cs="Arial"/>
          <w:color w:val="000000"/>
          <w:sz w:val="21"/>
          <w:szCs w:val="21"/>
        </w:rPr>
        <w:t>dar causa à inexecução parcial do contrato;</w:t>
      </w:r>
    </w:p>
    <w:p w14:paraId="59544FE9" w14:textId="77777777" w:rsidR="00703E32" w:rsidRPr="0059658C" w:rsidRDefault="00703E32" w:rsidP="00703E32">
      <w:pPr>
        <w:pBdr>
          <w:top w:val="nil"/>
          <w:left w:val="nil"/>
          <w:bottom w:val="nil"/>
          <w:right w:val="nil"/>
          <w:between w:val="nil"/>
        </w:pBdr>
        <w:spacing w:after="0" w:line="276" w:lineRule="auto"/>
        <w:ind w:left="720"/>
        <w:jc w:val="both"/>
        <w:rPr>
          <w:rFonts w:ascii="Arial" w:eastAsia="Arial" w:hAnsi="Arial" w:cs="Arial"/>
          <w:color w:val="000000"/>
          <w:sz w:val="21"/>
          <w:szCs w:val="21"/>
        </w:rPr>
      </w:pPr>
    </w:p>
    <w:p w14:paraId="128A741D" w14:textId="77777777" w:rsidR="00703E32" w:rsidRPr="0059658C" w:rsidRDefault="00703E32" w:rsidP="00703E32">
      <w:pPr>
        <w:numPr>
          <w:ilvl w:val="2"/>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lastRenderedPageBreak/>
        <w:t>dar causa à inexecução parcial do contrato que cause grave dano à Administração, ao funcionamento dos serviços públicos ou ao interesse coletivo;</w:t>
      </w:r>
    </w:p>
    <w:p w14:paraId="64954789" w14:textId="77777777" w:rsidR="00703E32" w:rsidRPr="0059658C" w:rsidRDefault="00703E32" w:rsidP="00703E32">
      <w:pPr>
        <w:numPr>
          <w:ilvl w:val="2"/>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dar causa à inexecução total do contrato;</w:t>
      </w:r>
    </w:p>
    <w:p w14:paraId="4DE64C27" w14:textId="77777777" w:rsidR="00703E32" w:rsidRPr="0059658C" w:rsidRDefault="00703E32" w:rsidP="00703E32">
      <w:pPr>
        <w:numPr>
          <w:ilvl w:val="2"/>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deixar de entregar a documentação exigida para o certame ou não entregar qualquer documento que tenha sido solicitado pelo/a pregoeiro/a durante o certame;</w:t>
      </w:r>
    </w:p>
    <w:p w14:paraId="170457E6" w14:textId="77777777" w:rsidR="00703E32" w:rsidRPr="0059658C" w:rsidRDefault="00703E32" w:rsidP="00703E32">
      <w:pPr>
        <w:spacing w:after="0" w:line="276" w:lineRule="auto"/>
        <w:jc w:val="both"/>
        <w:rPr>
          <w:rFonts w:ascii="Arial" w:eastAsia="Arial" w:hAnsi="Arial" w:cs="Arial"/>
          <w:sz w:val="21"/>
          <w:szCs w:val="21"/>
        </w:rPr>
      </w:pPr>
    </w:p>
    <w:p w14:paraId="1CACE354" w14:textId="77777777" w:rsidR="00703E32" w:rsidRPr="0059658C" w:rsidRDefault="00703E32" w:rsidP="00703E32">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Salvo em decorrência de fato superveniente devidamente justificado, não mantiver a proposta em especial quando:</w:t>
      </w:r>
    </w:p>
    <w:p w14:paraId="2F99E003" w14:textId="77777777" w:rsidR="00703E32" w:rsidRPr="0059658C" w:rsidRDefault="00703E32" w:rsidP="00703E32">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não enviar a proposta adequada ao último lance ofertado ou após a negociação; </w:t>
      </w:r>
    </w:p>
    <w:p w14:paraId="3D33AC68" w14:textId="77777777" w:rsidR="00703E32" w:rsidRPr="0059658C" w:rsidRDefault="00703E32" w:rsidP="00703E32">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recusar-se a enviar o detalhamento da proposta quando exigível; </w:t>
      </w:r>
    </w:p>
    <w:p w14:paraId="0269D90B" w14:textId="77777777" w:rsidR="00703E32" w:rsidRPr="0059658C" w:rsidRDefault="00703E32" w:rsidP="00703E32">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pedir para ser desclassificado quando encerrada a etapa competitiva; ou </w:t>
      </w:r>
    </w:p>
    <w:p w14:paraId="31B82482" w14:textId="77777777" w:rsidR="00703E32" w:rsidRPr="0059658C" w:rsidRDefault="00703E32" w:rsidP="00703E32">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deixar de apresentar amostra;</w:t>
      </w:r>
    </w:p>
    <w:p w14:paraId="005D5AD6" w14:textId="77777777" w:rsidR="00703E32" w:rsidRPr="0059658C" w:rsidRDefault="00703E32" w:rsidP="00703E32">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 apresentar proposta ou amostra em desacordo com as especificações do edital; </w:t>
      </w:r>
    </w:p>
    <w:p w14:paraId="1872726D"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799C794A" w14:textId="77777777" w:rsidR="00703E32" w:rsidRPr="0059658C" w:rsidRDefault="00703E32" w:rsidP="00703E32">
      <w:pPr>
        <w:numPr>
          <w:ilvl w:val="2"/>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não celebrar o contrato ou não entregar a documentação exigida para a contratação, quando convocado dentro do prazo de validade de sua proposta;</w:t>
      </w:r>
    </w:p>
    <w:p w14:paraId="02E61536" w14:textId="77777777" w:rsidR="00703E32" w:rsidRPr="0059658C" w:rsidRDefault="00703E32" w:rsidP="00703E32">
      <w:pPr>
        <w:numPr>
          <w:ilvl w:val="2"/>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4FC871F0" w14:textId="77777777" w:rsidR="00703E32" w:rsidRPr="0059658C" w:rsidRDefault="00703E32" w:rsidP="00703E32">
      <w:pPr>
        <w:numPr>
          <w:ilvl w:val="2"/>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ensejar o retardamento da execução ou da entrega do objeto da licitação sem motivo justificado; </w:t>
      </w:r>
    </w:p>
    <w:p w14:paraId="57C7DC4E" w14:textId="77777777" w:rsidR="00703E32" w:rsidRPr="0059658C" w:rsidRDefault="00703E32" w:rsidP="00703E32">
      <w:pPr>
        <w:numPr>
          <w:ilvl w:val="2"/>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295B7E32" w14:textId="77777777" w:rsidR="00703E32" w:rsidRPr="0059658C" w:rsidRDefault="00703E32" w:rsidP="00703E32">
      <w:pPr>
        <w:numPr>
          <w:ilvl w:val="2"/>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fraudar a licitação ou praticar ato fraudulento na execução do contrato;</w:t>
      </w:r>
    </w:p>
    <w:p w14:paraId="3605002F" w14:textId="77777777" w:rsidR="00703E32" w:rsidRPr="0059658C" w:rsidRDefault="00703E32" w:rsidP="00703E32">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comportar-se de modo inidôneo ou cometer fraude de qualquer natureza, em especial quando:</w:t>
      </w:r>
    </w:p>
    <w:p w14:paraId="78E4D181" w14:textId="77777777" w:rsidR="00703E32" w:rsidRPr="0059658C" w:rsidRDefault="00703E32" w:rsidP="00703E32">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agir em conluio ou em desconformidade com a lei; </w:t>
      </w:r>
    </w:p>
    <w:p w14:paraId="7D46382C" w14:textId="77777777" w:rsidR="00703E32" w:rsidRPr="0059658C" w:rsidRDefault="00703E32" w:rsidP="00703E32">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induzir deliberadamente a erro no julgamento; </w:t>
      </w:r>
    </w:p>
    <w:p w14:paraId="09E5E8FF" w14:textId="77777777" w:rsidR="00703E32" w:rsidRPr="0059658C" w:rsidRDefault="00703E32" w:rsidP="00703E32">
      <w:pPr>
        <w:numPr>
          <w:ilvl w:val="3"/>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apresentar amostra falsificada ou deteriorada; </w:t>
      </w:r>
    </w:p>
    <w:p w14:paraId="54283F99" w14:textId="77777777" w:rsidR="00703E32" w:rsidRPr="0059658C" w:rsidRDefault="00703E32" w:rsidP="00703E32">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praticar atos ilícitos com vistas a frustrar os objetivos da licitação</w:t>
      </w:r>
    </w:p>
    <w:p w14:paraId="271CBCEE" w14:textId="77777777" w:rsidR="00703E32" w:rsidRPr="0059658C" w:rsidRDefault="00703E32" w:rsidP="00703E32">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praticar ato lesivo previsto no </w:t>
      </w:r>
      <w:hyperlink r:id="rId40" w:anchor="art5">
        <w:r w:rsidRPr="0059658C">
          <w:rPr>
            <w:rFonts w:ascii="Arial" w:eastAsia="Arial" w:hAnsi="Arial" w:cs="Arial"/>
            <w:sz w:val="21"/>
            <w:szCs w:val="21"/>
          </w:rPr>
          <w:t>art. 5º da Lei n.º 12.846, de 2013</w:t>
        </w:r>
      </w:hyperlink>
      <w:r w:rsidRPr="0059658C">
        <w:rPr>
          <w:rFonts w:ascii="Arial" w:eastAsia="Arial" w:hAnsi="Arial" w:cs="Arial"/>
          <w:sz w:val="21"/>
          <w:szCs w:val="21"/>
        </w:rPr>
        <w:t>.</w:t>
      </w:r>
    </w:p>
    <w:p w14:paraId="1488C2F7" w14:textId="77777777" w:rsidR="00703E32" w:rsidRPr="0059658C" w:rsidRDefault="00703E32" w:rsidP="00703E32">
      <w:pPr>
        <w:numPr>
          <w:ilvl w:val="2"/>
          <w:numId w:val="44"/>
        </w:numPr>
        <w:tabs>
          <w:tab w:val="left" w:pos="851"/>
        </w:tabs>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praticar atos ilícitos com vistas a frustrar os objetivos da licitação;</w:t>
      </w:r>
    </w:p>
    <w:p w14:paraId="5DAC42AA" w14:textId="77777777" w:rsidR="00703E32" w:rsidRPr="0059658C" w:rsidRDefault="00703E32" w:rsidP="00703E32">
      <w:pPr>
        <w:numPr>
          <w:ilvl w:val="2"/>
          <w:numId w:val="44"/>
        </w:numPr>
        <w:tabs>
          <w:tab w:val="left" w:pos="851"/>
        </w:tabs>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praticar ato lesivo previsto no art. 5º da Lei nº 12.846, de 1º de agosto de 2013. </w:t>
      </w:r>
    </w:p>
    <w:p w14:paraId="348651CB" w14:textId="77777777" w:rsidR="00703E32" w:rsidRPr="0059658C" w:rsidRDefault="00703E32" w:rsidP="00703E32">
      <w:pPr>
        <w:tabs>
          <w:tab w:val="left" w:pos="851"/>
        </w:tabs>
        <w:spacing w:after="0" w:line="276" w:lineRule="auto"/>
        <w:jc w:val="both"/>
        <w:rPr>
          <w:rFonts w:ascii="Arial" w:eastAsia="Arial" w:hAnsi="Arial" w:cs="Arial"/>
          <w:sz w:val="21"/>
          <w:szCs w:val="21"/>
        </w:rPr>
      </w:pPr>
    </w:p>
    <w:p w14:paraId="1FFCB104"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C1F98E1" w14:textId="77777777" w:rsidR="00703E32" w:rsidRPr="0059658C" w:rsidRDefault="00703E32" w:rsidP="00703E32">
      <w:pPr>
        <w:spacing w:after="0" w:line="276" w:lineRule="auto"/>
        <w:jc w:val="both"/>
        <w:rPr>
          <w:rFonts w:ascii="Arial" w:eastAsia="Arial" w:hAnsi="Arial" w:cs="Arial"/>
          <w:sz w:val="21"/>
          <w:szCs w:val="21"/>
        </w:rPr>
      </w:pPr>
    </w:p>
    <w:p w14:paraId="2338D2F2"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56015445" w14:textId="77777777" w:rsidR="00703E32" w:rsidRPr="0059658C" w:rsidRDefault="00703E32" w:rsidP="00703E32">
      <w:pPr>
        <w:numPr>
          <w:ilvl w:val="2"/>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advertência; </w:t>
      </w:r>
    </w:p>
    <w:p w14:paraId="0C0ACA6A" w14:textId="77777777" w:rsidR="00703E32" w:rsidRPr="0059658C" w:rsidRDefault="00703E32" w:rsidP="00703E32">
      <w:pPr>
        <w:numPr>
          <w:ilvl w:val="2"/>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multa; </w:t>
      </w:r>
    </w:p>
    <w:p w14:paraId="1503F4D7" w14:textId="77777777" w:rsidR="00703E32" w:rsidRPr="0059658C" w:rsidRDefault="00703E32" w:rsidP="00703E32">
      <w:pPr>
        <w:numPr>
          <w:ilvl w:val="2"/>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impedimento de licitar e contratar; </w:t>
      </w:r>
    </w:p>
    <w:p w14:paraId="53D495A6" w14:textId="77777777" w:rsidR="00703E32" w:rsidRPr="0059658C" w:rsidRDefault="00703E32" w:rsidP="00703E32">
      <w:pPr>
        <w:numPr>
          <w:ilvl w:val="2"/>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1D7DEE54" w14:textId="77777777" w:rsidR="00703E32" w:rsidRPr="0059658C" w:rsidRDefault="00703E32" w:rsidP="00703E32">
      <w:pPr>
        <w:spacing w:after="0" w:line="276" w:lineRule="auto"/>
        <w:jc w:val="both"/>
        <w:rPr>
          <w:rFonts w:ascii="Arial" w:eastAsia="Arial" w:hAnsi="Arial" w:cs="Arial"/>
          <w:sz w:val="21"/>
          <w:szCs w:val="21"/>
        </w:rPr>
      </w:pPr>
    </w:p>
    <w:p w14:paraId="032CCB03"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lastRenderedPageBreak/>
        <w:t>Na aplicação das sanções serão considerados:</w:t>
      </w:r>
    </w:p>
    <w:p w14:paraId="6874D1EF" w14:textId="77777777" w:rsidR="00703E32" w:rsidRPr="0059658C" w:rsidRDefault="00703E32" w:rsidP="00703E32">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natureza e a gravidade da infração cometida;</w:t>
      </w:r>
    </w:p>
    <w:p w14:paraId="64A69F3B" w14:textId="77777777" w:rsidR="00703E32" w:rsidRPr="0059658C" w:rsidRDefault="00703E32" w:rsidP="00703E32">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as peculiaridades do caso concreto;</w:t>
      </w:r>
    </w:p>
    <w:p w14:paraId="6737905E" w14:textId="77777777" w:rsidR="00703E32" w:rsidRPr="0059658C" w:rsidRDefault="00703E32" w:rsidP="00703E32">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as circunstâncias agravantes ou atenuantes;</w:t>
      </w:r>
    </w:p>
    <w:p w14:paraId="59AA629A" w14:textId="77777777" w:rsidR="00703E32" w:rsidRPr="0059658C" w:rsidRDefault="00703E32" w:rsidP="00703E32">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os danos que dela provierem para a Administração Pública; </w:t>
      </w:r>
    </w:p>
    <w:p w14:paraId="7895A2D5" w14:textId="77777777" w:rsidR="00703E32" w:rsidRPr="0059658C" w:rsidRDefault="00703E32" w:rsidP="00703E32">
      <w:pPr>
        <w:numPr>
          <w:ilvl w:val="2"/>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 implantação ou o aperfeiçoamento de programa de integridade, conforme normas e orientações dos órgãos de controle. </w:t>
      </w:r>
    </w:p>
    <w:p w14:paraId="1F94AD02"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25BDE14C"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 sanção prevista na cláusula </w:t>
      </w:r>
      <w:r>
        <w:rPr>
          <w:rFonts w:ascii="Arial" w:eastAsia="Arial" w:hAnsi="Arial" w:cs="Arial"/>
          <w:sz w:val="21"/>
          <w:szCs w:val="21"/>
        </w:rPr>
        <w:t>17</w:t>
      </w:r>
      <w:r w:rsidRPr="0059658C">
        <w:rPr>
          <w:rFonts w:ascii="Arial" w:eastAsia="Arial" w:hAnsi="Arial" w:cs="Arial"/>
          <w:sz w:val="21"/>
          <w:szCs w:val="21"/>
        </w:rPr>
        <w:t xml:space="preserve">.3.1 será aplicada exclusivamente pela infração administrativa prevista na cláusula </w:t>
      </w:r>
      <w:r>
        <w:rPr>
          <w:rFonts w:ascii="Arial" w:eastAsia="Arial" w:hAnsi="Arial" w:cs="Arial"/>
          <w:sz w:val="21"/>
          <w:szCs w:val="21"/>
        </w:rPr>
        <w:t>17</w:t>
      </w:r>
      <w:r w:rsidRPr="0059658C">
        <w:rPr>
          <w:rFonts w:ascii="Arial" w:eastAsia="Arial" w:hAnsi="Arial" w:cs="Arial"/>
          <w:sz w:val="21"/>
          <w:szCs w:val="21"/>
        </w:rPr>
        <w:t>.1.1, quando não se justificar a imposição de penalidade mais grave.</w:t>
      </w:r>
    </w:p>
    <w:p w14:paraId="0078E399" w14:textId="77777777" w:rsidR="00703E32" w:rsidRPr="0059658C" w:rsidRDefault="00703E32" w:rsidP="00703E32">
      <w:pPr>
        <w:spacing w:after="0" w:line="276" w:lineRule="auto"/>
        <w:jc w:val="both"/>
        <w:rPr>
          <w:rFonts w:ascii="Arial" w:eastAsia="Arial" w:hAnsi="Arial" w:cs="Arial"/>
          <w:sz w:val="21"/>
          <w:szCs w:val="21"/>
        </w:rPr>
      </w:pPr>
    </w:p>
    <w:p w14:paraId="38C026E5"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 sanção prevista na cláusula </w:t>
      </w:r>
      <w:r>
        <w:rPr>
          <w:rFonts w:ascii="Arial" w:eastAsia="Arial" w:hAnsi="Arial" w:cs="Arial"/>
          <w:sz w:val="21"/>
          <w:szCs w:val="21"/>
        </w:rPr>
        <w:t>17</w:t>
      </w:r>
      <w:r w:rsidRPr="0059658C">
        <w:rPr>
          <w:rFonts w:ascii="Arial" w:eastAsia="Arial" w:hAnsi="Arial" w:cs="Arial"/>
          <w:sz w:val="21"/>
          <w:szCs w:val="21"/>
        </w:rPr>
        <w:t xml:space="preserve">.3.2,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w:t>
      </w:r>
      <w:r>
        <w:rPr>
          <w:rFonts w:ascii="Arial" w:eastAsia="Arial" w:hAnsi="Arial" w:cs="Arial"/>
          <w:sz w:val="21"/>
          <w:szCs w:val="21"/>
        </w:rPr>
        <w:t>17</w:t>
      </w:r>
      <w:r w:rsidRPr="0059658C">
        <w:rPr>
          <w:rFonts w:ascii="Arial" w:eastAsia="Arial" w:hAnsi="Arial" w:cs="Arial"/>
          <w:sz w:val="21"/>
          <w:szCs w:val="21"/>
        </w:rPr>
        <w:t>, deste edital.</w:t>
      </w:r>
    </w:p>
    <w:p w14:paraId="3EA0EF84" w14:textId="77777777" w:rsidR="00703E32" w:rsidRPr="0059658C" w:rsidRDefault="00703E32" w:rsidP="00703E32">
      <w:pPr>
        <w:spacing w:after="0" w:line="276" w:lineRule="auto"/>
        <w:jc w:val="both"/>
        <w:rPr>
          <w:rFonts w:ascii="Arial" w:eastAsia="Arial" w:hAnsi="Arial" w:cs="Arial"/>
          <w:sz w:val="21"/>
          <w:szCs w:val="21"/>
        </w:rPr>
      </w:pPr>
    </w:p>
    <w:p w14:paraId="3F117578"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 sanção prevista na cláusula </w:t>
      </w:r>
      <w:r>
        <w:rPr>
          <w:rFonts w:ascii="Arial" w:eastAsia="Arial" w:hAnsi="Arial" w:cs="Arial"/>
          <w:sz w:val="21"/>
          <w:szCs w:val="21"/>
        </w:rPr>
        <w:t>17</w:t>
      </w:r>
      <w:r w:rsidRPr="0059658C">
        <w:rPr>
          <w:rFonts w:ascii="Arial" w:eastAsia="Arial" w:hAnsi="Arial" w:cs="Arial"/>
          <w:sz w:val="21"/>
          <w:szCs w:val="21"/>
        </w:rPr>
        <w:t xml:space="preserve">.3.3 será aplicada ao responsável pelas infrações administrativas previstas nas cláusulas </w:t>
      </w:r>
      <w:r>
        <w:rPr>
          <w:rFonts w:ascii="Arial" w:eastAsia="Arial" w:hAnsi="Arial" w:cs="Arial"/>
          <w:sz w:val="21"/>
          <w:szCs w:val="21"/>
        </w:rPr>
        <w:t>17</w:t>
      </w:r>
      <w:r w:rsidRPr="0059658C">
        <w:rPr>
          <w:rFonts w:ascii="Arial" w:eastAsia="Arial" w:hAnsi="Arial" w:cs="Arial"/>
          <w:sz w:val="21"/>
          <w:szCs w:val="21"/>
        </w:rPr>
        <w:t xml:space="preserve">.1.2, </w:t>
      </w:r>
      <w:r>
        <w:rPr>
          <w:rFonts w:ascii="Arial" w:eastAsia="Arial" w:hAnsi="Arial" w:cs="Arial"/>
          <w:sz w:val="21"/>
          <w:szCs w:val="21"/>
        </w:rPr>
        <w:t>17</w:t>
      </w:r>
      <w:r w:rsidRPr="0059658C">
        <w:rPr>
          <w:rFonts w:ascii="Arial" w:eastAsia="Arial" w:hAnsi="Arial" w:cs="Arial"/>
          <w:sz w:val="21"/>
          <w:szCs w:val="21"/>
        </w:rPr>
        <w:t xml:space="preserve">.1.3, </w:t>
      </w:r>
      <w:r>
        <w:rPr>
          <w:rFonts w:ascii="Arial" w:eastAsia="Arial" w:hAnsi="Arial" w:cs="Arial"/>
          <w:sz w:val="21"/>
          <w:szCs w:val="21"/>
        </w:rPr>
        <w:t>17</w:t>
      </w:r>
      <w:r w:rsidRPr="0059658C">
        <w:rPr>
          <w:rFonts w:ascii="Arial" w:eastAsia="Arial" w:hAnsi="Arial" w:cs="Arial"/>
          <w:sz w:val="21"/>
          <w:szCs w:val="21"/>
        </w:rPr>
        <w:t xml:space="preserve">.1.4, </w:t>
      </w:r>
      <w:r>
        <w:rPr>
          <w:rFonts w:ascii="Arial" w:eastAsia="Arial" w:hAnsi="Arial" w:cs="Arial"/>
          <w:sz w:val="21"/>
          <w:szCs w:val="21"/>
        </w:rPr>
        <w:t>17</w:t>
      </w:r>
      <w:r w:rsidRPr="0059658C">
        <w:rPr>
          <w:rFonts w:ascii="Arial" w:eastAsia="Arial" w:hAnsi="Arial" w:cs="Arial"/>
          <w:sz w:val="21"/>
          <w:szCs w:val="21"/>
        </w:rPr>
        <w:t xml:space="preserve">.1.5, </w:t>
      </w:r>
      <w:r>
        <w:rPr>
          <w:rFonts w:ascii="Arial" w:eastAsia="Arial" w:hAnsi="Arial" w:cs="Arial"/>
          <w:sz w:val="21"/>
          <w:szCs w:val="21"/>
        </w:rPr>
        <w:t>17</w:t>
      </w:r>
      <w:r w:rsidRPr="0059658C">
        <w:rPr>
          <w:rFonts w:ascii="Arial" w:eastAsia="Arial" w:hAnsi="Arial" w:cs="Arial"/>
          <w:sz w:val="21"/>
          <w:szCs w:val="21"/>
        </w:rPr>
        <w:t xml:space="preserve">.1.6 e </w:t>
      </w:r>
      <w:r>
        <w:rPr>
          <w:rFonts w:ascii="Arial" w:eastAsia="Arial" w:hAnsi="Arial" w:cs="Arial"/>
          <w:sz w:val="21"/>
          <w:szCs w:val="21"/>
        </w:rPr>
        <w:t>17</w:t>
      </w:r>
      <w:r w:rsidRPr="0059658C">
        <w:rPr>
          <w:rFonts w:ascii="Arial" w:eastAsia="Arial" w:hAnsi="Arial" w:cs="Arial"/>
          <w:sz w:val="21"/>
          <w:szCs w:val="21"/>
        </w:rPr>
        <w:t xml:space="preserve">.1.7, quando não se justificar a imposição de penalidade mais grave, e impedirá o responsável de licitar ou contratar no âmbito da Administração Pública do ente Municipal que tiver aplicado a sanção, pelo prazo máximo de 3 (três) anos. </w:t>
      </w:r>
    </w:p>
    <w:p w14:paraId="1BD44042" w14:textId="77777777" w:rsidR="00703E32" w:rsidRPr="0059658C" w:rsidRDefault="00703E32" w:rsidP="00703E32">
      <w:pPr>
        <w:spacing w:after="0" w:line="276" w:lineRule="auto"/>
        <w:jc w:val="both"/>
        <w:rPr>
          <w:rFonts w:ascii="Arial" w:eastAsia="Arial" w:hAnsi="Arial" w:cs="Arial"/>
          <w:sz w:val="21"/>
          <w:szCs w:val="21"/>
        </w:rPr>
      </w:pPr>
    </w:p>
    <w:p w14:paraId="38B1D847" w14:textId="77777777" w:rsidR="00703E32" w:rsidRPr="0059658C" w:rsidRDefault="00703E32" w:rsidP="00703E32">
      <w:pPr>
        <w:numPr>
          <w:ilvl w:val="1"/>
          <w:numId w:val="44"/>
        </w:numPr>
        <w:spacing w:after="0" w:line="276" w:lineRule="auto"/>
        <w:ind w:left="0" w:firstLine="0"/>
        <w:jc w:val="both"/>
        <w:rPr>
          <w:rFonts w:ascii="Arial" w:eastAsia="Arial" w:hAnsi="Arial" w:cs="Arial"/>
          <w:i/>
          <w:sz w:val="21"/>
          <w:szCs w:val="21"/>
        </w:rPr>
      </w:pPr>
      <w:r w:rsidRPr="0059658C">
        <w:rPr>
          <w:rFonts w:ascii="Arial" w:eastAsia="Arial" w:hAnsi="Arial" w:cs="Arial"/>
          <w:sz w:val="21"/>
          <w:szCs w:val="21"/>
        </w:rPr>
        <w:t xml:space="preserve">A sanção prevista na cláusula </w:t>
      </w:r>
      <w:r>
        <w:rPr>
          <w:rFonts w:ascii="Arial" w:eastAsia="Arial" w:hAnsi="Arial" w:cs="Arial"/>
          <w:sz w:val="21"/>
          <w:szCs w:val="21"/>
        </w:rPr>
        <w:t>17</w:t>
      </w:r>
      <w:r w:rsidRPr="0059658C">
        <w:rPr>
          <w:rFonts w:ascii="Arial" w:eastAsia="Arial" w:hAnsi="Arial" w:cs="Arial"/>
          <w:sz w:val="21"/>
          <w:szCs w:val="21"/>
        </w:rPr>
        <w:t xml:space="preserve">.3.4 será aplicada ao responsável pelas infrações administrativas previstas nas cláusulas </w:t>
      </w:r>
      <w:r>
        <w:rPr>
          <w:rFonts w:ascii="Arial" w:eastAsia="Arial" w:hAnsi="Arial" w:cs="Arial"/>
          <w:sz w:val="21"/>
          <w:szCs w:val="21"/>
        </w:rPr>
        <w:t>17</w:t>
      </w:r>
      <w:r w:rsidRPr="0059658C">
        <w:rPr>
          <w:rFonts w:ascii="Arial" w:eastAsia="Arial" w:hAnsi="Arial" w:cs="Arial"/>
          <w:sz w:val="21"/>
          <w:szCs w:val="21"/>
        </w:rPr>
        <w:t xml:space="preserve">.1.8, </w:t>
      </w:r>
      <w:r>
        <w:rPr>
          <w:rFonts w:ascii="Arial" w:eastAsia="Arial" w:hAnsi="Arial" w:cs="Arial"/>
          <w:sz w:val="21"/>
          <w:szCs w:val="21"/>
        </w:rPr>
        <w:t>17</w:t>
      </w:r>
      <w:r w:rsidRPr="0059658C">
        <w:rPr>
          <w:rFonts w:ascii="Arial" w:eastAsia="Arial" w:hAnsi="Arial" w:cs="Arial"/>
          <w:sz w:val="21"/>
          <w:szCs w:val="21"/>
        </w:rPr>
        <w:t xml:space="preserve">.1.9, </w:t>
      </w:r>
      <w:r>
        <w:rPr>
          <w:rFonts w:ascii="Arial" w:eastAsia="Arial" w:hAnsi="Arial" w:cs="Arial"/>
          <w:sz w:val="21"/>
          <w:szCs w:val="21"/>
        </w:rPr>
        <w:t>17</w:t>
      </w:r>
      <w:r w:rsidRPr="0059658C">
        <w:rPr>
          <w:rFonts w:ascii="Arial" w:eastAsia="Arial" w:hAnsi="Arial" w:cs="Arial"/>
          <w:sz w:val="21"/>
          <w:szCs w:val="21"/>
        </w:rPr>
        <w:t xml:space="preserve">.1.10, </w:t>
      </w:r>
      <w:r>
        <w:rPr>
          <w:rFonts w:ascii="Arial" w:eastAsia="Arial" w:hAnsi="Arial" w:cs="Arial"/>
          <w:sz w:val="21"/>
          <w:szCs w:val="21"/>
        </w:rPr>
        <w:t>17</w:t>
      </w:r>
      <w:r w:rsidRPr="0059658C">
        <w:rPr>
          <w:rFonts w:ascii="Arial" w:eastAsia="Arial" w:hAnsi="Arial" w:cs="Arial"/>
          <w:sz w:val="21"/>
          <w:szCs w:val="21"/>
        </w:rPr>
        <w:t xml:space="preserve">.1.11 e </w:t>
      </w:r>
      <w:r>
        <w:rPr>
          <w:rFonts w:ascii="Arial" w:eastAsia="Arial" w:hAnsi="Arial" w:cs="Arial"/>
          <w:sz w:val="21"/>
          <w:szCs w:val="21"/>
        </w:rPr>
        <w:t>17</w:t>
      </w:r>
      <w:r w:rsidRPr="0059658C">
        <w:rPr>
          <w:rFonts w:ascii="Arial" w:eastAsia="Arial" w:hAnsi="Arial" w:cs="Arial"/>
          <w:sz w:val="21"/>
          <w:szCs w:val="21"/>
        </w:rPr>
        <w:t xml:space="preserve">.1.12, bem como pelas infrações administrativas previstas nas cláusulas </w:t>
      </w:r>
      <w:r>
        <w:rPr>
          <w:rFonts w:ascii="Arial" w:eastAsia="Arial" w:hAnsi="Arial" w:cs="Arial"/>
          <w:sz w:val="21"/>
          <w:szCs w:val="21"/>
        </w:rPr>
        <w:t>17</w:t>
      </w:r>
      <w:r w:rsidRPr="0059658C">
        <w:rPr>
          <w:rFonts w:ascii="Arial" w:eastAsia="Arial" w:hAnsi="Arial" w:cs="Arial"/>
          <w:sz w:val="21"/>
          <w:szCs w:val="21"/>
        </w:rPr>
        <w:t xml:space="preserve">.1.2, </w:t>
      </w:r>
      <w:r>
        <w:rPr>
          <w:rFonts w:ascii="Arial" w:eastAsia="Arial" w:hAnsi="Arial" w:cs="Arial"/>
          <w:sz w:val="21"/>
          <w:szCs w:val="21"/>
        </w:rPr>
        <w:t>17</w:t>
      </w:r>
      <w:r w:rsidRPr="0059658C">
        <w:rPr>
          <w:rFonts w:ascii="Arial" w:eastAsia="Arial" w:hAnsi="Arial" w:cs="Arial"/>
          <w:sz w:val="21"/>
          <w:szCs w:val="21"/>
        </w:rPr>
        <w:t xml:space="preserve">.1.3, </w:t>
      </w:r>
      <w:r>
        <w:rPr>
          <w:rFonts w:ascii="Arial" w:eastAsia="Arial" w:hAnsi="Arial" w:cs="Arial"/>
          <w:sz w:val="21"/>
          <w:szCs w:val="21"/>
        </w:rPr>
        <w:t>17</w:t>
      </w:r>
      <w:r w:rsidRPr="0059658C">
        <w:rPr>
          <w:rFonts w:ascii="Arial" w:eastAsia="Arial" w:hAnsi="Arial" w:cs="Arial"/>
          <w:sz w:val="21"/>
          <w:szCs w:val="21"/>
        </w:rPr>
        <w:t xml:space="preserve">.1.4, </w:t>
      </w:r>
      <w:r>
        <w:rPr>
          <w:rFonts w:ascii="Arial" w:eastAsia="Arial" w:hAnsi="Arial" w:cs="Arial"/>
          <w:sz w:val="21"/>
          <w:szCs w:val="21"/>
        </w:rPr>
        <w:t>17</w:t>
      </w:r>
      <w:r w:rsidRPr="0059658C">
        <w:rPr>
          <w:rFonts w:ascii="Arial" w:eastAsia="Arial" w:hAnsi="Arial" w:cs="Arial"/>
          <w:sz w:val="21"/>
          <w:szCs w:val="21"/>
        </w:rPr>
        <w:t xml:space="preserve">.1.5, </w:t>
      </w:r>
      <w:r>
        <w:rPr>
          <w:rFonts w:ascii="Arial" w:eastAsia="Arial" w:hAnsi="Arial" w:cs="Arial"/>
          <w:sz w:val="21"/>
          <w:szCs w:val="21"/>
        </w:rPr>
        <w:t>17</w:t>
      </w:r>
      <w:r w:rsidRPr="0059658C">
        <w:rPr>
          <w:rFonts w:ascii="Arial" w:eastAsia="Arial" w:hAnsi="Arial" w:cs="Arial"/>
          <w:sz w:val="21"/>
          <w:szCs w:val="21"/>
        </w:rPr>
        <w:t xml:space="preserve">.1.6 e </w:t>
      </w:r>
      <w:r>
        <w:rPr>
          <w:rFonts w:ascii="Arial" w:eastAsia="Arial" w:hAnsi="Arial" w:cs="Arial"/>
          <w:sz w:val="21"/>
          <w:szCs w:val="21"/>
        </w:rPr>
        <w:t>17</w:t>
      </w:r>
      <w:r w:rsidRPr="0059658C">
        <w:rPr>
          <w:rFonts w:ascii="Arial" w:eastAsia="Arial" w:hAnsi="Arial" w:cs="Arial"/>
          <w:sz w:val="21"/>
          <w:szCs w:val="21"/>
        </w:rPr>
        <w:t xml:space="preserve">.1.7, que justifiquem a imposição de penalidade mais grave que a sanção referida na cláusula </w:t>
      </w:r>
      <w:r>
        <w:rPr>
          <w:rFonts w:ascii="Arial" w:eastAsia="Arial" w:hAnsi="Arial" w:cs="Arial"/>
          <w:sz w:val="21"/>
          <w:szCs w:val="21"/>
        </w:rPr>
        <w:t>17</w:t>
      </w:r>
      <w:r w:rsidRPr="0059658C">
        <w:rPr>
          <w:rFonts w:ascii="Arial" w:eastAsia="Arial" w:hAnsi="Arial" w:cs="Arial"/>
          <w:sz w:val="21"/>
          <w:szCs w:val="21"/>
        </w:rPr>
        <w:t>.7 deste edital, e impedirá o responsável de licitar ou contratar no âmbito da Administração Pública direta e indireta de todos os entes federativos, pelo prazo mínimo de 3 (três) anos e máximo de 6 (seis) anos.</w:t>
      </w:r>
    </w:p>
    <w:p w14:paraId="19C2ED64" w14:textId="77777777" w:rsidR="00703E32" w:rsidRPr="0059658C" w:rsidRDefault="00703E32" w:rsidP="00703E32">
      <w:pPr>
        <w:spacing w:after="0" w:line="276" w:lineRule="auto"/>
        <w:jc w:val="both"/>
        <w:rPr>
          <w:rFonts w:ascii="Arial" w:eastAsia="Arial" w:hAnsi="Arial" w:cs="Arial"/>
          <w:sz w:val="21"/>
          <w:szCs w:val="21"/>
        </w:rPr>
      </w:pPr>
    </w:p>
    <w:p w14:paraId="6619E7BF"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As sanções previstas nas cláusulas </w:t>
      </w:r>
      <w:r>
        <w:rPr>
          <w:rFonts w:ascii="Arial" w:eastAsia="Arial" w:hAnsi="Arial" w:cs="Arial"/>
          <w:sz w:val="21"/>
          <w:szCs w:val="21"/>
        </w:rPr>
        <w:t>17</w:t>
      </w:r>
      <w:r w:rsidRPr="0059658C">
        <w:rPr>
          <w:rFonts w:ascii="Arial" w:eastAsia="Arial" w:hAnsi="Arial" w:cs="Arial"/>
          <w:sz w:val="21"/>
          <w:szCs w:val="21"/>
        </w:rPr>
        <w:t xml:space="preserve">.3.1, </w:t>
      </w:r>
      <w:r>
        <w:rPr>
          <w:rFonts w:ascii="Arial" w:eastAsia="Arial" w:hAnsi="Arial" w:cs="Arial"/>
          <w:sz w:val="21"/>
          <w:szCs w:val="21"/>
        </w:rPr>
        <w:t>17</w:t>
      </w:r>
      <w:r w:rsidRPr="0059658C">
        <w:rPr>
          <w:rFonts w:ascii="Arial" w:eastAsia="Arial" w:hAnsi="Arial" w:cs="Arial"/>
          <w:sz w:val="21"/>
          <w:szCs w:val="21"/>
        </w:rPr>
        <w:t xml:space="preserve">.3.3 e </w:t>
      </w:r>
      <w:r>
        <w:rPr>
          <w:rFonts w:ascii="Arial" w:eastAsia="Arial" w:hAnsi="Arial" w:cs="Arial"/>
          <w:sz w:val="21"/>
          <w:szCs w:val="21"/>
        </w:rPr>
        <w:t>17</w:t>
      </w:r>
      <w:r w:rsidRPr="0059658C">
        <w:rPr>
          <w:rFonts w:ascii="Arial" w:eastAsia="Arial" w:hAnsi="Arial" w:cs="Arial"/>
          <w:sz w:val="21"/>
          <w:szCs w:val="21"/>
        </w:rPr>
        <w:t xml:space="preserve">.3.4, poderão ser aplicadas cumulativamente com a prevista na cláusula </w:t>
      </w:r>
      <w:r>
        <w:rPr>
          <w:rFonts w:ascii="Arial" w:eastAsia="Arial" w:hAnsi="Arial" w:cs="Arial"/>
          <w:sz w:val="21"/>
          <w:szCs w:val="21"/>
        </w:rPr>
        <w:t>17</w:t>
      </w:r>
      <w:r w:rsidRPr="0059658C">
        <w:rPr>
          <w:rFonts w:ascii="Arial" w:eastAsia="Arial" w:hAnsi="Arial" w:cs="Arial"/>
          <w:sz w:val="21"/>
          <w:szCs w:val="21"/>
        </w:rPr>
        <w:t>.3.2.</w:t>
      </w:r>
    </w:p>
    <w:p w14:paraId="0ADC831A" w14:textId="77777777" w:rsidR="00703E32" w:rsidRPr="0059658C" w:rsidRDefault="00703E32" w:rsidP="00703E32">
      <w:pPr>
        <w:spacing w:after="0" w:line="276" w:lineRule="auto"/>
        <w:jc w:val="both"/>
        <w:rPr>
          <w:rFonts w:ascii="Arial" w:eastAsia="Arial" w:hAnsi="Arial" w:cs="Arial"/>
          <w:sz w:val="21"/>
          <w:szCs w:val="21"/>
        </w:rPr>
      </w:pPr>
    </w:p>
    <w:p w14:paraId="489E2176"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5767B5D" w14:textId="77777777" w:rsidR="00703E32" w:rsidRPr="0059658C" w:rsidRDefault="00703E32" w:rsidP="00703E32">
      <w:pPr>
        <w:spacing w:after="0" w:line="276" w:lineRule="auto"/>
        <w:jc w:val="both"/>
        <w:rPr>
          <w:rFonts w:ascii="Arial" w:eastAsia="Arial" w:hAnsi="Arial" w:cs="Arial"/>
          <w:sz w:val="21"/>
          <w:szCs w:val="21"/>
        </w:rPr>
      </w:pPr>
    </w:p>
    <w:p w14:paraId="5D679445"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9B01413" w14:textId="77777777" w:rsidR="00703E32" w:rsidRPr="0059658C" w:rsidRDefault="00703E32" w:rsidP="00703E32">
      <w:pPr>
        <w:spacing w:after="0" w:line="276" w:lineRule="auto"/>
        <w:jc w:val="both"/>
        <w:rPr>
          <w:rFonts w:ascii="Arial" w:eastAsia="Arial" w:hAnsi="Arial" w:cs="Arial"/>
          <w:sz w:val="21"/>
          <w:szCs w:val="21"/>
        </w:rPr>
      </w:pPr>
    </w:p>
    <w:p w14:paraId="22FF0428"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2C4F318C" w14:textId="77777777" w:rsidR="00703E32" w:rsidRPr="0059658C" w:rsidRDefault="00703E32" w:rsidP="00703E32">
      <w:pPr>
        <w:spacing w:after="0" w:line="276" w:lineRule="auto"/>
        <w:jc w:val="both"/>
        <w:rPr>
          <w:rFonts w:ascii="Arial" w:eastAsia="Arial" w:hAnsi="Arial" w:cs="Arial"/>
          <w:sz w:val="21"/>
          <w:szCs w:val="21"/>
        </w:rPr>
      </w:pPr>
    </w:p>
    <w:p w14:paraId="752C987B"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4AE2919B" w14:textId="77777777" w:rsidR="00703E32" w:rsidRPr="0059658C" w:rsidRDefault="00703E32" w:rsidP="00703E32">
      <w:pPr>
        <w:spacing w:after="0" w:line="276" w:lineRule="auto"/>
        <w:jc w:val="both"/>
        <w:rPr>
          <w:rFonts w:ascii="Arial" w:eastAsia="Arial" w:hAnsi="Arial" w:cs="Arial"/>
          <w:sz w:val="21"/>
          <w:szCs w:val="21"/>
        </w:rPr>
      </w:pPr>
    </w:p>
    <w:p w14:paraId="70F8C8F0"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As penalidades serão obrigatoriamente registradas no CEIS e CNEP.</w:t>
      </w:r>
    </w:p>
    <w:p w14:paraId="13419308" w14:textId="77777777" w:rsidR="00703E32" w:rsidRPr="0059658C" w:rsidRDefault="00703E32" w:rsidP="00703E32">
      <w:pPr>
        <w:pBdr>
          <w:top w:val="nil"/>
          <w:left w:val="nil"/>
          <w:bottom w:val="nil"/>
          <w:right w:val="nil"/>
          <w:between w:val="nil"/>
        </w:pBdr>
        <w:spacing w:after="0"/>
        <w:ind w:left="720"/>
        <w:rPr>
          <w:rFonts w:ascii="Arial" w:eastAsia="Arial" w:hAnsi="Arial" w:cs="Arial"/>
          <w:color w:val="000000"/>
          <w:sz w:val="21"/>
          <w:szCs w:val="21"/>
          <w:highlight w:val="yellow"/>
        </w:rPr>
      </w:pPr>
    </w:p>
    <w:p w14:paraId="55B2467D"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3347062C" w14:textId="77777777" w:rsidR="00703E32" w:rsidRPr="0059658C" w:rsidRDefault="00703E32" w:rsidP="00703E32">
      <w:pPr>
        <w:spacing w:after="0" w:line="276" w:lineRule="auto"/>
        <w:jc w:val="both"/>
        <w:rPr>
          <w:rFonts w:ascii="Arial" w:eastAsia="Arial" w:hAnsi="Arial" w:cs="Arial"/>
          <w:sz w:val="21"/>
          <w:szCs w:val="21"/>
        </w:rPr>
      </w:pPr>
    </w:p>
    <w:p w14:paraId="46C49AE1"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F767BDB" w14:textId="77777777" w:rsidR="00703E32" w:rsidRPr="0059658C" w:rsidRDefault="00703E32" w:rsidP="00703E32">
      <w:pPr>
        <w:spacing w:after="0" w:line="276" w:lineRule="auto"/>
        <w:jc w:val="both"/>
        <w:rPr>
          <w:rFonts w:ascii="Arial" w:eastAsia="Arial" w:hAnsi="Arial" w:cs="Arial"/>
          <w:sz w:val="21"/>
          <w:szCs w:val="21"/>
        </w:rPr>
      </w:pPr>
    </w:p>
    <w:p w14:paraId="7F7A83C1"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A1D856B"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7994088C"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O recurso e o pedido de reconsideração terão efeito suspensivo do ato ou da decisão recorrida até que sobrevenha decisão final da autoridade competente.</w:t>
      </w:r>
    </w:p>
    <w:p w14:paraId="3F18E948"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39BA43E7"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aplicação das sanções previstas neste edital não exclui, em hipótese alguma, a obrigação de reparação integral dos danos causados.</w:t>
      </w:r>
    </w:p>
    <w:p w14:paraId="39CBB91A" w14:textId="77777777" w:rsidR="00703E32" w:rsidRPr="0059658C" w:rsidRDefault="00703E32" w:rsidP="00703E32">
      <w:pPr>
        <w:spacing w:after="0" w:line="276" w:lineRule="auto"/>
        <w:jc w:val="both"/>
        <w:rPr>
          <w:rFonts w:ascii="Arial" w:eastAsia="Arial" w:hAnsi="Arial" w:cs="Arial"/>
          <w:sz w:val="21"/>
          <w:szCs w:val="21"/>
        </w:rPr>
      </w:pPr>
    </w:p>
    <w:p w14:paraId="5788FF86" w14:textId="77777777" w:rsidR="00703E32" w:rsidRPr="0059658C" w:rsidRDefault="00703E32" w:rsidP="00703E32">
      <w:pPr>
        <w:numPr>
          <w:ilvl w:val="1"/>
          <w:numId w:val="44"/>
        </w:numP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3DBF92CB" w14:textId="77777777" w:rsidR="00703E32" w:rsidRPr="0059658C" w:rsidRDefault="00703E32" w:rsidP="00703E32">
      <w:pPr>
        <w:spacing w:after="0" w:line="276" w:lineRule="auto"/>
        <w:ind w:right="54"/>
        <w:jc w:val="both"/>
        <w:rPr>
          <w:rFonts w:ascii="Arial" w:eastAsia="Arial" w:hAnsi="Arial" w:cs="Arial"/>
          <w:sz w:val="21"/>
          <w:szCs w:val="21"/>
        </w:rPr>
      </w:pPr>
      <w:bookmarkStart w:id="39" w:name="_heading=h.1t3h5sf" w:colFirst="0" w:colLast="0"/>
      <w:bookmarkEnd w:id="39"/>
    </w:p>
    <w:p w14:paraId="796F4AC9" w14:textId="77777777" w:rsidR="00703E32" w:rsidRPr="0059658C" w:rsidRDefault="00703E32" w:rsidP="00703E32">
      <w:pPr>
        <w:numPr>
          <w:ilvl w:val="0"/>
          <w:numId w:val="44"/>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59658C">
        <w:rPr>
          <w:rFonts w:ascii="Arial" w:eastAsia="Arial" w:hAnsi="Arial" w:cs="Arial"/>
          <w:b/>
          <w:color w:val="000000"/>
          <w:sz w:val="21"/>
          <w:szCs w:val="21"/>
        </w:rPr>
        <w:t>EXTINÇÃO CONTRATUAL:</w:t>
      </w:r>
    </w:p>
    <w:p w14:paraId="3D950771" w14:textId="77777777" w:rsidR="00703E32" w:rsidRPr="0059658C" w:rsidRDefault="00703E32" w:rsidP="00703E32">
      <w:pPr>
        <w:pBdr>
          <w:top w:val="nil"/>
          <w:left w:val="nil"/>
          <w:bottom w:val="nil"/>
          <w:right w:val="nil"/>
          <w:between w:val="nil"/>
        </w:pBdr>
        <w:spacing w:after="0" w:line="276" w:lineRule="auto"/>
        <w:ind w:left="720"/>
        <w:jc w:val="both"/>
        <w:rPr>
          <w:rFonts w:ascii="Arial" w:eastAsia="Arial" w:hAnsi="Arial" w:cs="Arial"/>
          <w:sz w:val="21"/>
          <w:szCs w:val="21"/>
        </w:rPr>
      </w:pPr>
    </w:p>
    <w:p w14:paraId="194B4ECC"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contrato se extingue quando cumpridas as obrigações de ambas as partes, ainda que isso ocorra antes do prazo estipulado para tanto.</w:t>
      </w:r>
    </w:p>
    <w:p w14:paraId="791AAC4A"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color w:val="000000"/>
          <w:sz w:val="21"/>
          <w:szCs w:val="21"/>
        </w:rPr>
      </w:pPr>
    </w:p>
    <w:p w14:paraId="0F509E54"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22D6B158"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color w:val="000000"/>
          <w:sz w:val="21"/>
          <w:szCs w:val="21"/>
        </w:rPr>
      </w:pPr>
    </w:p>
    <w:p w14:paraId="215E329F" w14:textId="77777777" w:rsidR="00703E32" w:rsidRPr="0059658C" w:rsidRDefault="00703E32" w:rsidP="00703E32">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Quando a não conclusão do contrato referida no item anterior decorrer de culpa do contratado:</w:t>
      </w:r>
    </w:p>
    <w:p w14:paraId="35C8B356"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color w:val="000000"/>
          <w:sz w:val="21"/>
          <w:szCs w:val="21"/>
        </w:rPr>
      </w:pPr>
    </w:p>
    <w:p w14:paraId="6F94BF35" w14:textId="77777777" w:rsidR="00703E32" w:rsidRDefault="00703E32" w:rsidP="00703E32">
      <w:pPr>
        <w:pStyle w:val="PargrafodaLista"/>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7385F">
        <w:rPr>
          <w:rFonts w:ascii="Arial" w:eastAsia="Arial" w:hAnsi="Arial" w:cs="Arial"/>
          <w:color w:val="000000"/>
          <w:sz w:val="21"/>
          <w:szCs w:val="21"/>
        </w:rPr>
        <w:lastRenderedPageBreak/>
        <w:t xml:space="preserve">ficará ele constituído em mora, sendo-lhe aplicáveis as respectivas sanções administrativas; e  </w:t>
      </w:r>
    </w:p>
    <w:p w14:paraId="387853B5" w14:textId="77777777" w:rsidR="00703E32" w:rsidRDefault="00703E32" w:rsidP="00703E32">
      <w:pPr>
        <w:pStyle w:val="PargrafodaLista"/>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7385F">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7B301F8A" w14:textId="77777777" w:rsidR="00703E32" w:rsidRPr="0017385F" w:rsidRDefault="00703E32" w:rsidP="00703E32">
      <w:pPr>
        <w:pStyle w:val="PargrafodaLista"/>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17385F">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sidRPr="0017385F">
          <w:rPr>
            <w:rFonts w:ascii="Arial" w:eastAsia="Arial" w:hAnsi="Arial" w:cs="Arial"/>
            <w:sz w:val="21"/>
            <w:szCs w:val="21"/>
          </w:rPr>
          <w:t>artigo 137 da Lei nº 14.133/21</w:t>
        </w:r>
      </w:hyperlink>
      <w:r w:rsidRPr="0017385F">
        <w:rPr>
          <w:rFonts w:ascii="Arial" w:eastAsia="Arial" w:hAnsi="Arial" w:cs="Arial"/>
          <w:sz w:val="21"/>
          <w:szCs w:val="21"/>
        </w:rPr>
        <w:t>,</w:t>
      </w:r>
      <w:r w:rsidRPr="0017385F">
        <w:rPr>
          <w:rFonts w:ascii="Arial" w:eastAsia="Arial" w:hAnsi="Arial" w:cs="Arial"/>
          <w:color w:val="000000"/>
          <w:sz w:val="21"/>
          <w:szCs w:val="21"/>
        </w:rPr>
        <w:t xml:space="preserve"> bem como amigavelmente, assegurados o contraditório e a ampla defesa.</w:t>
      </w:r>
    </w:p>
    <w:p w14:paraId="0036FAB5" w14:textId="77777777" w:rsidR="00703E32" w:rsidRPr="0059658C" w:rsidRDefault="00703E32" w:rsidP="00703E32">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Nesta hipótese, aplicam-se também os </w:t>
      </w:r>
      <w:hyperlink r:id="rId42" w:anchor="art138">
        <w:r w:rsidRPr="0059658C">
          <w:rPr>
            <w:rFonts w:ascii="Arial" w:eastAsia="Arial" w:hAnsi="Arial" w:cs="Arial"/>
            <w:sz w:val="21"/>
            <w:szCs w:val="21"/>
          </w:rPr>
          <w:t>artigos 138 e 139 da mesma Lei</w:t>
        </w:r>
      </w:hyperlink>
      <w:r w:rsidRPr="0059658C">
        <w:rPr>
          <w:rFonts w:ascii="Arial" w:eastAsia="Arial" w:hAnsi="Arial" w:cs="Arial"/>
          <w:sz w:val="21"/>
          <w:szCs w:val="21"/>
        </w:rPr>
        <w:t>.</w:t>
      </w:r>
    </w:p>
    <w:p w14:paraId="583C91BF" w14:textId="77777777" w:rsidR="00703E32" w:rsidRPr="0059658C" w:rsidRDefault="00703E32" w:rsidP="00703E32">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26B03BBC" w14:textId="77777777" w:rsidR="00703E32" w:rsidRPr="0059658C" w:rsidRDefault="00703E32" w:rsidP="00703E32">
      <w:pPr>
        <w:numPr>
          <w:ilvl w:val="3"/>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Se a operação implicar mudança da pessoa jurídica contratada, deverá ser formalizado termo aditivo para alteração subjetiva.</w:t>
      </w:r>
    </w:p>
    <w:p w14:paraId="51F05A03"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color w:val="000000"/>
          <w:sz w:val="21"/>
          <w:szCs w:val="21"/>
        </w:rPr>
      </w:pPr>
    </w:p>
    <w:p w14:paraId="0CBA0035"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termo de rescisão, sempre que possível, será precedido:</w:t>
      </w:r>
    </w:p>
    <w:p w14:paraId="56A69FEF" w14:textId="77777777" w:rsidR="00703E32" w:rsidRPr="0059658C" w:rsidRDefault="00703E32" w:rsidP="00703E32">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Balanço dos eventos contratuais já cumpridos ou parcialmente cumpridos;</w:t>
      </w:r>
    </w:p>
    <w:p w14:paraId="515273E2" w14:textId="77777777" w:rsidR="00703E32" w:rsidRPr="0059658C" w:rsidRDefault="00703E32" w:rsidP="00703E32">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Relação dos pagamentos já efetuados e ainda devidos;</w:t>
      </w:r>
    </w:p>
    <w:p w14:paraId="633479B2" w14:textId="77777777" w:rsidR="00703E32" w:rsidRPr="0059658C" w:rsidRDefault="00703E32" w:rsidP="00703E32">
      <w:pPr>
        <w:numPr>
          <w:ilvl w:val="2"/>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Indenizações e multas.</w:t>
      </w:r>
    </w:p>
    <w:p w14:paraId="6F2D7E46"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color w:val="000000"/>
          <w:sz w:val="21"/>
          <w:szCs w:val="21"/>
        </w:rPr>
      </w:pPr>
    </w:p>
    <w:p w14:paraId="3F5230C0"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59658C">
        <w:rPr>
          <w:rFonts w:ascii="Arial" w:eastAsia="Arial" w:hAnsi="Arial" w:cs="Arial"/>
          <w:sz w:val="21"/>
          <w:szCs w:val="21"/>
        </w:rPr>
        <w:t>(</w:t>
      </w:r>
      <w:hyperlink r:id="rId43" w:anchor="art131">
        <w:r w:rsidRPr="0059658C">
          <w:rPr>
            <w:rFonts w:ascii="Arial" w:eastAsia="Arial" w:hAnsi="Arial" w:cs="Arial"/>
            <w:sz w:val="21"/>
            <w:szCs w:val="21"/>
          </w:rPr>
          <w:t xml:space="preserve">art. 131, </w:t>
        </w:r>
      </w:hyperlink>
      <w:hyperlink r:id="rId44" w:anchor="art131">
        <w:r w:rsidRPr="0059658C">
          <w:rPr>
            <w:rFonts w:ascii="Arial" w:eastAsia="Arial" w:hAnsi="Arial" w:cs="Arial"/>
            <w:i/>
            <w:sz w:val="21"/>
            <w:szCs w:val="21"/>
          </w:rPr>
          <w:t xml:space="preserve">caput, </w:t>
        </w:r>
      </w:hyperlink>
      <w:hyperlink r:id="rId45" w:anchor="art131">
        <w:r w:rsidRPr="0059658C">
          <w:rPr>
            <w:rFonts w:ascii="Arial" w:eastAsia="Arial" w:hAnsi="Arial" w:cs="Arial"/>
            <w:sz w:val="21"/>
            <w:szCs w:val="21"/>
          </w:rPr>
          <w:t>da Lei n.º 14.133, de 2021</w:t>
        </w:r>
      </w:hyperlink>
      <w:r w:rsidRPr="0059658C">
        <w:rPr>
          <w:rFonts w:ascii="Arial" w:eastAsia="Arial" w:hAnsi="Arial" w:cs="Arial"/>
          <w:sz w:val="21"/>
          <w:szCs w:val="21"/>
        </w:rPr>
        <w:t>)</w:t>
      </w:r>
      <w:r w:rsidRPr="0059658C">
        <w:rPr>
          <w:rFonts w:ascii="Arial" w:eastAsia="Arial" w:hAnsi="Arial" w:cs="Arial"/>
          <w:color w:val="000000"/>
          <w:sz w:val="21"/>
          <w:szCs w:val="21"/>
        </w:rPr>
        <w:t xml:space="preserve">. </w:t>
      </w:r>
    </w:p>
    <w:p w14:paraId="4F251030" w14:textId="77777777" w:rsidR="00703E32" w:rsidRPr="0059658C" w:rsidRDefault="00703E32" w:rsidP="00703E32">
      <w:pPr>
        <w:spacing w:after="0" w:line="276" w:lineRule="auto"/>
        <w:ind w:right="54"/>
        <w:jc w:val="both"/>
        <w:rPr>
          <w:rFonts w:ascii="Arial" w:eastAsia="Arial" w:hAnsi="Arial" w:cs="Arial"/>
          <w:sz w:val="21"/>
          <w:szCs w:val="21"/>
        </w:rPr>
      </w:pPr>
    </w:p>
    <w:p w14:paraId="5BEAE47E" w14:textId="77777777" w:rsidR="00703E32" w:rsidRPr="0059658C" w:rsidRDefault="00703E32" w:rsidP="00703E32">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ALTERAÇÕES:</w:t>
      </w:r>
    </w:p>
    <w:p w14:paraId="5D4C948E"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5DEC032C"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alterações observarão os casos previstos no art. 124 da Lei 14.133/21, desde que haja interesse e as devidas justificativas nas:</w:t>
      </w:r>
    </w:p>
    <w:p w14:paraId="424284ED"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0CF25F0D" w14:textId="77777777" w:rsidR="00703E32" w:rsidRPr="0059658C" w:rsidRDefault="00703E32" w:rsidP="00703E32">
      <w:pPr>
        <w:numPr>
          <w:ilvl w:val="2"/>
          <w:numId w:val="44"/>
        </w:numPr>
        <w:pBdr>
          <w:top w:val="nil"/>
          <w:left w:val="nil"/>
          <w:bottom w:val="nil"/>
          <w:right w:val="nil"/>
          <w:between w:val="nil"/>
        </w:pBdr>
        <w:spacing w:after="0"/>
        <w:ind w:hanging="10"/>
        <w:jc w:val="both"/>
        <w:rPr>
          <w:rFonts w:ascii="Arial" w:eastAsia="Arial" w:hAnsi="Arial" w:cs="Arial"/>
          <w:color w:val="000000"/>
          <w:sz w:val="21"/>
          <w:szCs w:val="21"/>
        </w:rPr>
      </w:pPr>
      <w:r w:rsidRPr="0059658C">
        <w:rPr>
          <w:rFonts w:ascii="Arial" w:eastAsia="Arial" w:hAnsi="Arial" w:cs="Arial"/>
          <w:color w:val="000000"/>
          <w:sz w:val="21"/>
          <w:szCs w:val="21"/>
        </w:rPr>
        <w:t>Alterações Unilaterais pela administração, nos moldes do art. 124, inciso I e alíneas “a” e “b”;</w:t>
      </w:r>
    </w:p>
    <w:p w14:paraId="49353F3A" w14:textId="77777777" w:rsidR="00703E32" w:rsidRPr="0059658C" w:rsidRDefault="00703E32" w:rsidP="00703E32">
      <w:pPr>
        <w:numPr>
          <w:ilvl w:val="2"/>
          <w:numId w:val="44"/>
        </w:numPr>
        <w:pBdr>
          <w:top w:val="nil"/>
          <w:left w:val="nil"/>
          <w:bottom w:val="nil"/>
          <w:right w:val="nil"/>
          <w:between w:val="nil"/>
        </w:pBdr>
        <w:spacing w:after="0"/>
        <w:ind w:hanging="10"/>
        <w:jc w:val="both"/>
        <w:rPr>
          <w:rFonts w:ascii="Arial" w:eastAsia="Arial" w:hAnsi="Arial" w:cs="Arial"/>
          <w:color w:val="000000"/>
          <w:sz w:val="21"/>
          <w:szCs w:val="21"/>
        </w:rPr>
      </w:pPr>
      <w:r w:rsidRPr="0059658C">
        <w:rPr>
          <w:rFonts w:ascii="Arial" w:eastAsia="Arial" w:hAnsi="Arial" w:cs="Arial"/>
          <w:color w:val="000000"/>
          <w:sz w:val="21"/>
          <w:szCs w:val="21"/>
        </w:rPr>
        <w:t>Alterações por acordo entre as partes, nos moldes do art. 124, inciso II e alíneas “a”, “b”, “c”, “d”;</w:t>
      </w:r>
    </w:p>
    <w:p w14:paraId="1AC7752E"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70E728C5"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alterações unilaterais, o contratado será obrigado a aceitar, nas mesmas condições estabelecidas, acréscimos e supressões.</w:t>
      </w:r>
    </w:p>
    <w:p w14:paraId="6F13FD35"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6CE5CCF7"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alterações unilaterais não poderão transfigurar o objeto da contratação.</w:t>
      </w:r>
    </w:p>
    <w:p w14:paraId="46F52387" w14:textId="77777777" w:rsidR="00703E32" w:rsidRPr="0059658C" w:rsidRDefault="00703E32" w:rsidP="00703E32">
      <w:pPr>
        <w:pBdr>
          <w:top w:val="nil"/>
          <w:left w:val="nil"/>
          <w:bottom w:val="nil"/>
          <w:right w:val="nil"/>
          <w:between w:val="nil"/>
        </w:pBdr>
        <w:spacing w:after="0"/>
        <w:ind w:left="720"/>
        <w:jc w:val="both"/>
        <w:rPr>
          <w:rFonts w:ascii="Arial" w:eastAsia="Arial" w:hAnsi="Arial" w:cs="Arial"/>
          <w:color w:val="000000"/>
          <w:sz w:val="21"/>
          <w:szCs w:val="21"/>
        </w:rPr>
      </w:pPr>
    </w:p>
    <w:p w14:paraId="4560DF5D"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Caso haja a alteração unilateral que aumente ou diminua os encargos do contratado, a administração deverá restabelecer, no mesmo termo de aditivo, o equilíbrio econômico-financeiro inicial.</w:t>
      </w:r>
    </w:p>
    <w:p w14:paraId="3065CD26"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4C7C06E4" w14:textId="77777777" w:rsidR="00703E32" w:rsidRPr="0059658C" w:rsidRDefault="00703E32" w:rsidP="00703E32">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ESTIMATIVA DO VALOR DA CONTRATAÇÃO:</w:t>
      </w:r>
    </w:p>
    <w:p w14:paraId="4D213BBC" w14:textId="77777777" w:rsidR="00703E32" w:rsidRPr="0059658C" w:rsidRDefault="00703E32" w:rsidP="00703E32">
      <w:pPr>
        <w:pBdr>
          <w:top w:val="nil"/>
          <w:left w:val="nil"/>
          <w:bottom w:val="nil"/>
          <w:right w:val="nil"/>
          <w:between w:val="nil"/>
        </w:pBdr>
        <w:spacing w:after="0"/>
        <w:rPr>
          <w:rFonts w:ascii="Arial" w:eastAsia="Arial" w:hAnsi="Arial" w:cs="Arial"/>
          <w:color w:val="000000"/>
          <w:sz w:val="21"/>
          <w:szCs w:val="21"/>
        </w:rPr>
      </w:pPr>
    </w:p>
    <w:p w14:paraId="0EFD6C26"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2B2AA0E8" w14:textId="77777777" w:rsidR="00703E32" w:rsidRPr="0059658C" w:rsidRDefault="00703E32" w:rsidP="00703E32">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1D6BB97A" w14:textId="77777777" w:rsidR="00703E32" w:rsidRPr="0059658C" w:rsidRDefault="00703E32" w:rsidP="00703E32">
      <w:pPr>
        <w:numPr>
          <w:ilvl w:val="0"/>
          <w:numId w:val="44"/>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59658C">
        <w:rPr>
          <w:rFonts w:ascii="Arial" w:eastAsia="Arial" w:hAnsi="Arial" w:cs="Arial"/>
          <w:b/>
          <w:color w:val="000000"/>
          <w:sz w:val="21"/>
          <w:szCs w:val="21"/>
        </w:rPr>
        <w:t>REAJUSTE DE PREÇO:</w:t>
      </w:r>
    </w:p>
    <w:p w14:paraId="48B744F4" w14:textId="77777777" w:rsidR="00703E32" w:rsidRPr="0059658C" w:rsidRDefault="00703E32" w:rsidP="00703E32">
      <w:pPr>
        <w:spacing w:after="0" w:line="276" w:lineRule="auto"/>
        <w:ind w:right="54"/>
        <w:jc w:val="both"/>
        <w:rPr>
          <w:rFonts w:ascii="Arial" w:eastAsia="Arial" w:hAnsi="Arial" w:cs="Arial"/>
          <w:sz w:val="21"/>
          <w:szCs w:val="21"/>
        </w:rPr>
      </w:pPr>
      <w:bookmarkStart w:id="40" w:name="_heading=h.4d34og8" w:colFirst="0" w:colLast="0"/>
      <w:bookmarkEnd w:id="40"/>
    </w:p>
    <w:p w14:paraId="39DD10FE"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70E1BDA2"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color w:val="000000"/>
          <w:sz w:val="21"/>
          <w:szCs w:val="21"/>
        </w:rPr>
      </w:pPr>
    </w:p>
    <w:p w14:paraId="1F34D622" w14:textId="77777777" w:rsidR="00703E32"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 preço poderá ser reajustado, contados da data de celebração deste ajuste, observada a variação do Índice Nacional de Preços ao Consumidor Amplo – INPCA ou por outro indicador que venha substituí-lo.</w:t>
      </w:r>
    </w:p>
    <w:p w14:paraId="49078794" w14:textId="77777777" w:rsidR="00703E32"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40E91F91"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A6CDF9B"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4DCB26A8"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Nas aferições finais, o(s) índice(s) utilizado(s) para reajuste será(ão), obrigatoriamente, o(s) definitivo(s).</w:t>
      </w:r>
    </w:p>
    <w:p w14:paraId="0596E3B6"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08AA6715"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0C413952"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3D40A41B"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73E464D1" w14:textId="77777777" w:rsidR="00703E32" w:rsidRPr="0059658C" w:rsidRDefault="00703E32" w:rsidP="00703E32">
      <w:pPr>
        <w:pBdr>
          <w:top w:val="nil"/>
          <w:left w:val="nil"/>
          <w:bottom w:val="nil"/>
          <w:right w:val="nil"/>
          <w:between w:val="nil"/>
        </w:pBdr>
        <w:spacing w:after="0" w:line="276" w:lineRule="auto"/>
        <w:jc w:val="both"/>
        <w:rPr>
          <w:rFonts w:ascii="Arial" w:eastAsia="Arial" w:hAnsi="Arial" w:cs="Arial"/>
          <w:sz w:val="21"/>
          <w:szCs w:val="21"/>
        </w:rPr>
      </w:pPr>
    </w:p>
    <w:p w14:paraId="1BFC8AEF"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9658C">
        <w:rPr>
          <w:rFonts w:ascii="Arial" w:eastAsia="Arial" w:hAnsi="Arial" w:cs="Arial"/>
          <w:sz w:val="21"/>
          <w:szCs w:val="21"/>
        </w:rPr>
        <w:t>Caso o contratado solicite revisão ou repactuação do valor contratado, a Administração terá o prazo de 30 (trinta) para deferir ou indeferir o pedido.</w:t>
      </w:r>
    </w:p>
    <w:p w14:paraId="426AA09B" w14:textId="77777777" w:rsidR="00703E32" w:rsidRPr="0059658C" w:rsidRDefault="00703E32" w:rsidP="00703E32">
      <w:pPr>
        <w:spacing w:after="0" w:line="276" w:lineRule="auto"/>
        <w:ind w:right="54"/>
        <w:jc w:val="both"/>
        <w:rPr>
          <w:rFonts w:ascii="Arial" w:eastAsia="Arial" w:hAnsi="Arial" w:cs="Arial"/>
          <w:sz w:val="21"/>
          <w:szCs w:val="21"/>
        </w:rPr>
      </w:pPr>
    </w:p>
    <w:p w14:paraId="0FA0337A" w14:textId="77777777" w:rsidR="00703E32" w:rsidRPr="0059658C" w:rsidRDefault="00703E32" w:rsidP="00703E32">
      <w:pPr>
        <w:numPr>
          <w:ilvl w:val="0"/>
          <w:numId w:val="44"/>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59658C">
        <w:rPr>
          <w:rFonts w:ascii="Arial" w:eastAsia="Arial" w:hAnsi="Arial" w:cs="Arial"/>
          <w:b/>
          <w:color w:val="000000"/>
          <w:sz w:val="21"/>
          <w:szCs w:val="21"/>
        </w:rPr>
        <w:t>CASOS OMISSOS:</w:t>
      </w:r>
    </w:p>
    <w:p w14:paraId="0FE388A5" w14:textId="77777777" w:rsidR="00703E32" w:rsidRPr="0059658C" w:rsidRDefault="00703E32" w:rsidP="00703E32">
      <w:pPr>
        <w:pBdr>
          <w:top w:val="nil"/>
          <w:left w:val="nil"/>
          <w:bottom w:val="nil"/>
          <w:right w:val="nil"/>
          <w:between w:val="nil"/>
        </w:pBdr>
        <w:spacing w:after="0" w:line="276" w:lineRule="auto"/>
        <w:ind w:left="720"/>
        <w:jc w:val="both"/>
        <w:rPr>
          <w:rFonts w:ascii="Arial" w:eastAsia="Arial" w:hAnsi="Arial" w:cs="Arial"/>
          <w:sz w:val="21"/>
          <w:szCs w:val="21"/>
        </w:rPr>
      </w:pPr>
    </w:p>
    <w:p w14:paraId="26FDD3B2" w14:textId="77777777" w:rsidR="00703E32" w:rsidRPr="0059658C" w:rsidRDefault="00703E32" w:rsidP="00703E32">
      <w:pPr>
        <w:numPr>
          <w:ilvl w:val="1"/>
          <w:numId w:val="4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 xml:space="preserve">Os casos omissos serão decididos pelo contratante, segundo as disposições contidas na Lei </w:t>
      </w:r>
      <w:hyperlink r:id="rId46">
        <w:r w:rsidRPr="0059658C">
          <w:rPr>
            <w:rFonts w:ascii="Arial" w:eastAsia="Arial" w:hAnsi="Arial" w:cs="Arial"/>
            <w:color w:val="000000"/>
            <w:sz w:val="21"/>
            <w:szCs w:val="21"/>
          </w:rPr>
          <w:t>nº 14.133, de 2021</w:t>
        </w:r>
      </w:hyperlink>
      <w:r w:rsidRPr="0059658C">
        <w:rPr>
          <w:rFonts w:ascii="Arial" w:eastAsia="Arial" w:hAnsi="Arial" w:cs="Arial"/>
          <w:color w:val="000000"/>
          <w:sz w:val="21"/>
          <w:szCs w:val="21"/>
        </w:rPr>
        <w:t>, e demais normas federais aplicáveis, e princípios gerais dos contratos.</w:t>
      </w:r>
    </w:p>
    <w:p w14:paraId="72AF1E84" w14:textId="77777777" w:rsidR="00703E32" w:rsidRPr="0059658C" w:rsidRDefault="00703E32" w:rsidP="00703E32">
      <w:pPr>
        <w:pBdr>
          <w:top w:val="nil"/>
          <w:left w:val="nil"/>
          <w:bottom w:val="nil"/>
          <w:right w:val="nil"/>
          <w:between w:val="nil"/>
        </w:pBdr>
        <w:spacing w:after="0"/>
        <w:rPr>
          <w:rFonts w:ascii="Arial" w:eastAsia="Arial" w:hAnsi="Arial" w:cs="Arial"/>
          <w:color w:val="000000"/>
          <w:sz w:val="21"/>
          <w:szCs w:val="21"/>
        </w:rPr>
      </w:pPr>
    </w:p>
    <w:p w14:paraId="43329967" w14:textId="77777777" w:rsidR="00703E32" w:rsidRPr="0059658C" w:rsidRDefault="00703E32" w:rsidP="00703E32">
      <w:pPr>
        <w:numPr>
          <w:ilvl w:val="0"/>
          <w:numId w:val="44"/>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59658C">
        <w:rPr>
          <w:rFonts w:ascii="Arial" w:eastAsia="Arial" w:hAnsi="Arial" w:cs="Arial"/>
          <w:b/>
          <w:color w:val="000000"/>
          <w:sz w:val="21"/>
          <w:szCs w:val="21"/>
        </w:rPr>
        <w:t>DISPOSIÇÕES GERAIS:</w:t>
      </w:r>
    </w:p>
    <w:p w14:paraId="0733CA2E"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p>
    <w:p w14:paraId="68DFFE4E" w14:textId="77777777" w:rsidR="00703E32" w:rsidRPr="0059658C" w:rsidRDefault="00703E32" w:rsidP="00703E32">
      <w:pPr>
        <w:numPr>
          <w:ilvl w:val="1"/>
          <w:numId w:val="44"/>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As comunicações entre as partes, relacionadas com o acompanhamento e controle do futuro instrumento contratual, serão feitas sempre por escrito.</w:t>
      </w:r>
    </w:p>
    <w:p w14:paraId="742BEDFE" w14:textId="77777777" w:rsidR="00703E32" w:rsidRPr="0059658C" w:rsidRDefault="00703E32" w:rsidP="00703E32">
      <w:pPr>
        <w:pBdr>
          <w:top w:val="nil"/>
          <w:left w:val="nil"/>
          <w:bottom w:val="nil"/>
          <w:right w:val="nil"/>
          <w:between w:val="nil"/>
        </w:pBdr>
        <w:spacing w:after="0"/>
        <w:jc w:val="both"/>
        <w:rPr>
          <w:rFonts w:ascii="Arial" w:eastAsia="Arial" w:hAnsi="Arial" w:cs="Arial"/>
          <w:color w:val="000000"/>
          <w:sz w:val="21"/>
          <w:szCs w:val="21"/>
        </w:rPr>
      </w:pPr>
      <w:bookmarkStart w:id="41" w:name="_Hlk193362031"/>
    </w:p>
    <w:bookmarkEnd w:id="41"/>
    <w:p w14:paraId="54562C8C" w14:textId="77777777" w:rsidR="00703E32" w:rsidRPr="0059658C" w:rsidRDefault="00703E32" w:rsidP="00703E32">
      <w:pPr>
        <w:pStyle w:val="PargrafodaLista"/>
        <w:ind w:left="0"/>
        <w:jc w:val="both"/>
        <w:rPr>
          <w:rFonts w:ascii="Arial" w:hAnsi="Arial" w:cs="Arial"/>
          <w:sz w:val="21"/>
          <w:szCs w:val="21"/>
        </w:rPr>
      </w:pPr>
    </w:p>
    <w:p w14:paraId="08F7D9B2" w14:textId="77777777" w:rsidR="00703E32" w:rsidRPr="00CE4D92" w:rsidRDefault="00703E32" w:rsidP="00703E32">
      <w:pPr>
        <w:pStyle w:val="PargrafodaLista"/>
        <w:ind w:left="0"/>
        <w:jc w:val="both"/>
        <w:rPr>
          <w:rFonts w:ascii="Arial" w:hAnsi="Arial" w:cs="Arial"/>
          <w:sz w:val="20"/>
          <w:szCs w:val="20"/>
        </w:rPr>
      </w:pPr>
      <w:bookmarkStart w:id="42" w:name="_Hlk204175477"/>
      <w:bookmarkEnd w:id="28"/>
      <w:r w:rsidRPr="00CE4D92">
        <w:rPr>
          <w:rFonts w:ascii="Arial" w:hAnsi="Arial" w:cs="Arial"/>
          <w:sz w:val="20"/>
          <w:szCs w:val="20"/>
        </w:rPr>
        <w:t xml:space="preserve">Aporá – BA, </w:t>
      </w:r>
      <w:bookmarkStart w:id="43" w:name="_Hlk204090793"/>
      <w:r>
        <w:rPr>
          <w:rFonts w:ascii="Arial" w:hAnsi="Arial" w:cs="Arial"/>
          <w:sz w:val="20"/>
          <w:szCs w:val="20"/>
        </w:rPr>
        <w:t>10 de outubro de 2025</w:t>
      </w:r>
      <w:bookmarkEnd w:id="43"/>
      <w:r w:rsidRPr="00CE4D92">
        <w:rPr>
          <w:rFonts w:ascii="Arial" w:hAnsi="Arial" w:cs="Arial"/>
          <w:sz w:val="20"/>
          <w:szCs w:val="20"/>
        </w:rPr>
        <w:t>.</w:t>
      </w:r>
    </w:p>
    <w:p w14:paraId="2767252F" w14:textId="77777777" w:rsidR="00703E32" w:rsidRDefault="00703E32" w:rsidP="00703E32">
      <w:pPr>
        <w:spacing w:after="0" w:line="240" w:lineRule="auto"/>
        <w:rPr>
          <w:rFonts w:ascii="Arial" w:eastAsia="Arial" w:hAnsi="Arial" w:cs="Arial"/>
          <w:sz w:val="20"/>
          <w:szCs w:val="20"/>
        </w:rPr>
      </w:pPr>
    </w:p>
    <w:p w14:paraId="3B0A334C" w14:textId="77777777" w:rsidR="00703E32" w:rsidRDefault="00703E32" w:rsidP="00703E32">
      <w:pPr>
        <w:spacing w:after="0" w:line="240" w:lineRule="auto"/>
        <w:jc w:val="center"/>
        <w:rPr>
          <w:rFonts w:ascii="Arial" w:eastAsia="Arial" w:hAnsi="Arial" w:cs="Arial"/>
          <w:sz w:val="20"/>
          <w:szCs w:val="20"/>
        </w:rPr>
      </w:pPr>
      <w:r>
        <w:rPr>
          <w:rFonts w:ascii="Arial" w:eastAsia="Arial" w:hAnsi="Arial" w:cs="Arial"/>
          <w:sz w:val="20"/>
          <w:szCs w:val="20"/>
        </w:rPr>
        <w:t>_________________________________________________</w:t>
      </w:r>
    </w:p>
    <w:p w14:paraId="115EBF6E" w14:textId="77777777" w:rsidR="00703E32" w:rsidRPr="00BF3721" w:rsidRDefault="00703E32" w:rsidP="00703E32">
      <w:pPr>
        <w:spacing w:after="0"/>
        <w:jc w:val="center"/>
        <w:rPr>
          <w:rFonts w:ascii="Arial" w:hAnsi="Arial" w:cs="Arial"/>
          <w:sz w:val="21"/>
          <w:szCs w:val="21"/>
        </w:rPr>
      </w:pPr>
      <w:bookmarkStart w:id="44" w:name="_Hlk204111891"/>
      <w:r w:rsidRPr="00BF3721">
        <w:rPr>
          <w:rFonts w:ascii="Arial" w:hAnsi="Arial" w:cs="Arial"/>
          <w:sz w:val="21"/>
          <w:szCs w:val="21"/>
        </w:rPr>
        <w:t>Secretaria Municipal de Saúde</w:t>
      </w:r>
    </w:p>
    <w:p w14:paraId="7AE2AA1C" w14:textId="77777777" w:rsidR="00703E32" w:rsidRPr="00BF3721" w:rsidRDefault="00703E32" w:rsidP="00703E32">
      <w:pPr>
        <w:spacing w:after="0"/>
        <w:jc w:val="center"/>
        <w:rPr>
          <w:rFonts w:ascii="Arial" w:hAnsi="Arial" w:cs="Arial"/>
          <w:sz w:val="21"/>
          <w:szCs w:val="21"/>
        </w:rPr>
      </w:pPr>
      <w:r w:rsidRPr="00BF3721">
        <w:rPr>
          <w:rFonts w:ascii="Arial" w:hAnsi="Arial" w:cs="Arial"/>
          <w:sz w:val="21"/>
          <w:szCs w:val="21"/>
        </w:rPr>
        <w:t>MURILO SANTOS DE ARAUJO</w:t>
      </w:r>
    </w:p>
    <w:p w14:paraId="64A4FB7E" w14:textId="77777777" w:rsidR="00703E32" w:rsidRPr="00BF3721" w:rsidRDefault="00703E32" w:rsidP="00703E32">
      <w:pPr>
        <w:spacing w:after="0"/>
        <w:jc w:val="center"/>
        <w:rPr>
          <w:rFonts w:ascii="Arial" w:hAnsi="Arial" w:cs="Arial"/>
          <w:sz w:val="21"/>
          <w:szCs w:val="21"/>
        </w:rPr>
      </w:pPr>
      <w:r w:rsidRPr="00BF3721">
        <w:rPr>
          <w:rFonts w:ascii="Arial" w:hAnsi="Arial" w:cs="Arial"/>
          <w:sz w:val="21"/>
          <w:szCs w:val="21"/>
        </w:rPr>
        <w:t>Decreto nº 001-2025</w:t>
      </w:r>
    </w:p>
    <w:bookmarkEnd w:id="29"/>
    <w:bookmarkEnd w:id="44"/>
    <w:p w14:paraId="2850EC6A" w14:textId="77777777" w:rsidR="00703E32" w:rsidRPr="00BF3721" w:rsidRDefault="00703E32" w:rsidP="00703E32">
      <w:pPr>
        <w:pStyle w:val="PargrafodaLista"/>
        <w:ind w:left="0"/>
        <w:jc w:val="both"/>
        <w:rPr>
          <w:rFonts w:ascii="Arial" w:hAnsi="Arial" w:cs="Arial"/>
          <w:sz w:val="21"/>
          <w:szCs w:val="21"/>
        </w:rPr>
      </w:pPr>
    </w:p>
    <w:bookmarkEnd w:id="42"/>
    <w:p w14:paraId="278EBF82" w14:textId="77777777" w:rsidR="00703E32" w:rsidRPr="0066221D" w:rsidRDefault="00703E32" w:rsidP="00081A64">
      <w:pPr>
        <w:spacing w:after="0" w:line="276" w:lineRule="auto"/>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3AC0AE97"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703E32">
        <w:rPr>
          <w:rFonts w:ascii="Arial" w:eastAsia="Arial" w:hAnsi="Arial" w:cs="Arial"/>
          <w:b/>
          <w:sz w:val="21"/>
          <w:szCs w:val="21"/>
        </w:rPr>
        <w:t>037-2025</w:t>
      </w:r>
    </w:p>
    <w:p w14:paraId="31A58C24" w14:textId="167120EA"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703E32">
        <w:rPr>
          <w:rFonts w:ascii="Arial" w:eastAsia="Arial" w:hAnsi="Arial" w:cs="Arial"/>
          <w:b/>
          <w:sz w:val="21"/>
          <w:szCs w:val="21"/>
        </w:rPr>
        <w:t>121-2025</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7C372CF4" w:rsidR="0040140C" w:rsidRPr="00F6344E" w:rsidRDefault="00703E32" w:rsidP="00F6344E">
      <w:pPr>
        <w:rPr>
          <w:rFonts w:ascii="Arial" w:hAnsi="Arial" w:cs="Arial"/>
          <w:b/>
          <w:bCs/>
          <w:sz w:val="21"/>
          <w:szCs w:val="21"/>
        </w:rPr>
      </w:pPr>
      <w:r w:rsidRPr="00703E32">
        <w:rPr>
          <w:rFonts w:ascii="Arial" w:hAnsi="Arial" w:cs="Arial"/>
          <w:b/>
          <w:bCs/>
          <w:sz w:val="21"/>
          <w:szCs w:val="21"/>
        </w:rPr>
        <w:t>LOCAÇÃO DE TABLET</w:t>
      </w:r>
      <w:r w:rsidR="004F78CE">
        <w:rPr>
          <w:rFonts w:ascii="Arial" w:eastAsia="Arial" w:hAnsi="Arial" w:cs="Arial"/>
          <w:b/>
          <w:sz w:val="21"/>
          <w:szCs w:val="21"/>
        </w:rPr>
        <w:t>:</w:t>
      </w:r>
    </w:p>
    <w:tbl>
      <w:tblPr>
        <w:tblW w:w="11098" w:type="dxa"/>
        <w:tblInd w:w="-1139" w:type="dxa"/>
        <w:tblCellMar>
          <w:left w:w="70" w:type="dxa"/>
          <w:right w:w="70" w:type="dxa"/>
        </w:tblCellMar>
        <w:tblLook w:val="04A0" w:firstRow="1" w:lastRow="0" w:firstColumn="1" w:lastColumn="0" w:noHBand="0" w:noVBand="1"/>
      </w:tblPr>
      <w:tblGrid>
        <w:gridCol w:w="618"/>
        <w:gridCol w:w="2769"/>
        <w:gridCol w:w="881"/>
        <w:gridCol w:w="1340"/>
        <w:gridCol w:w="1340"/>
        <w:gridCol w:w="1265"/>
        <w:gridCol w:w="1067"/>
        <w:gridCol w:w="1818"/>
      </w:tblGrid>
      <w:tr w:rsidR="002D790B" w:rsidRPr="00D77197" w14:paraId="6E52B173" w14:textId="2FE026D2" w:rsidTr="002D790B">
        <w:trPr>
          <w:trHeight w:val="60"/>
        </w:trPr>
        <w:tc>
          <w:tcPr>
            <w:tcW w:w="619" w:type="dxa"/>
            <w:tcBorders>
              <w:top w:val="single" w:sz="4" w:space="0" w:color="auto"/>
              <w:left w:val="single" w:sz="4" w:space="0" w:color="auto"/>
              <w:bottom w:val="single" w:sz="4" w:space="0" w:color="auto"/>
              <w:right w:val="single" w:sz="4" w:space="0" w:color="auto"/>
            </w:tcBorders>
            <w:vAlign w:val="center"/>
            <w:hideMark/>
          </w:tcPr>
          <w:p w14:paraId="74ECAA20" w14:textId="77777777" w:rsidR="002D790B" w:rsidRPr="00D77197" w:rsidRDefault="002D790B" w:rsidP="00703E32">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ITEM</w:t>
            </w:r>
          </w:p>
        </w:tc>
        <w:tc>
          <w:tcPr>
            <w:tcW w:w="2925" w:type="dxa"/>
            <w:tcBorders>
              <w:top w:val="single" w:sz="4" w:space="0" w:color="auto"/>
              <w:left w:val="nil"/>
              <w:bottom w:val="single" w:sz="4" w:space="0" w:color="auto"/>
              <w:right w:val="single" w:sz="4" w:space="0" w:color="auto"/>
            </w:tcBorders>
            <w:vAlign w:val="center"/>
            <w:hideMark/>
          </w:tcPr>
          <w:p w14:paraId="364778B3" w14:textId="77777777" w:rsidR="002D790B" w:rsidRPr="00D77197" w:rsidRDefault="002D790B" w:rsidP="00703E32">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DESCRIÇÃO</w:t>
            </w:r>
          </w:p>
        </w:tc>
        <w:tc>
          <w:tcPr>
            <w:tcW w:w="881" w:type="dxa"/>
            <w:tcBorders>
              <w:top w:val="single" w:sz="4" w:space="0" w:color="auto"/>
              <w:left w:val="nil"/>
              <w:bottom w:val="single" w:sz="4" w:space="0" w:color="auto"/>
              <w:right w:val="single" w:sz="4" w:space="0" w:color="auto"/>
            </w:tcBorders>
            <w:vAlign w:val="center"/>
            <w:hideMark/>
          </w:tcPr>
          <w:p w14:paraId="6EEE343B" w14:textId="77777777" w:rsidR="002D790B" w:rsidRPr="00D77197" w:rsidRDefault="002D790B" w:rsidP="00703E32">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UND</w:t>
            </w:r>
          </w:p>
        </w:tc>
        <w:tc>
          <w:tcPr>
            <w:tcW w:w="1340" w:type="dxa"/>
            <w:tcBorders>
              <w:top w:val="single" w:sz="4" w:space="0" w:color="auto"/>
              <w:left w:val="nil"/>
              <w:bottom w:val="single" w:sz="4" w:space="0" w:color="auto"/>
              <w:right w:val="single" w:sz="4" w:space="0" w:color="auto"/>
            </w:tcBorders>
            <w:vAlign w:val="center"/>
          </w:tcPr>
          <w:p w14:paraId="30496798" w14:textId="66C06E15" w:rsidR="002D790B" w:rsidRDefault="002D790B" w:rsidP="00703E32">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18"/>
                <w:szCs w:val="18"/>
              </w:rPr>
              <w:t>QUANTIDADE (MESES)</w:t>
            </w:r>
          </w:p>
        </w:tc>
        <w:tc>
          <w:tcPr>
            <w:tcW w:w="1340" w:type="dxa"/>
            <w:tcBorders>
              <w:top w:val="single" w:sz="4" w:space="0" w:color="auto"/>
              <w:left w:val="single" w:sz="4" w:space="0" w:color="auto"/>
              <w:bottom w:val="single" w:sz="4" w:space="0" w:color="auto"/>
              <w:right w:val="single" w:sz="4" w:space="0" w:color="auto"/>
            </w:tcBorders>
            <w:vAlign w:val="center"/>
          </w:tcPr>
          <w:p w14:paraId="0632A746" w14:textId="74C713E5" w:rsidR="002D790B" w:rsidRPr="00D77197" w:rsidRDefault="002D790B" w:rsidP="00703E32">
            <w:pPr>
              <w:spacing w:after="0" w:line="240" w:lineRule="auto"/>
              <w:jc w:val="center"/>
              <w:rPr>
                <w:rFonts w:ascii="Arial" w:eastAsia="Times New Roman" w:hAnsi="Arial" w:cs="Arial"/>
                <w:b/>
                <w:bCs/>
                <w:color w:val="000000"/>
                <w:sz w:val="20"/>
                <w:szCs w:val="20"/>
              </w:rPr>
            </w:pPr>
            <w:r w:rsidRPr="009F7212">
              <w:rPr>
                <w:rFonts w:ascii="Arial" w:eastAsia="Times New Roman" w:hAnsi="Arial" w:cs="Arial"/>
                <w:b/>
                <w:bCs/>
                <w:color w:val="000000"/>
                <w:sz w:val="18"/>
                <w:szCs w:val="18"/>
              </w:rPr>
              <w:t xml:space="preserve">QUANTIDADE </w:t>
            </w:r>
            <w:r>
              <w:rPr>
                <w:rFonts w:ascii="Arial" w:eastAsia="Times New Roman" w:hAnsi="Arial" w:cs="Arial"/>
                <w:b/>
                <w:bCs/>
                <w:color w:val="000000"/>
                <w:sz w:val="18"/>
                <w:szCs w:val="18"/>
              </w:rPr>
              <w:t xml:space="preserve">DE TABLET </w:t>
            </w:r>
            <w:r w:rsidRPr="009F7212">
              <w:rPr>
                <w:rFonts w:ascii="Arial" w:eastAsia="Times New Roman" w:hAnsi="Arial" w:cs="Arial"/>
                <w:b/>
                <w:bCs/>
                <w:color w:val="000000"/>
                <w:sz w:val="18"/>
                <w:szCs w:val="18"/>
              </w:rPr>
              <w:t>POR MES</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56A708" w14:textId="01918625" w:rsidR="002D790B" w:rsidRPr="00D77197" w:rsidRDefault="002D790B" w:rsidP="00703E32">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 MENSAL</w:t>
            </w:r>
          </w:p>
        </w:tc>
        <w:tc>
          <w:tcPr>
            <w:tcW w:w="1089" w:type="dxa"/>
            <w:tcBorders>
              <w:top w:val="single" w:sz="4" w:space="0" w:color="auto"/>
              <w:left w:val="nil"/>
              <w:bottom w:val="single" w:sz="4" w:space="0" w:color="auto"/>
              <w:right w:val="single" w:sz="4" w:space="0" w:color="auto"/>
            </w:tcBorders>
          </w:tcPr>
          <w:p w14:paraId="2D95657D" w14:textId="4EF07139" w:rsidR="002D790B" w:rsidRPr="00D77197" w:rsidRDefault="002D790B" w:rsidP="00703E32">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 (12 MESES)</w:t>
            </w:r>
          </w:p>
        </w:tc>
        <w:tc>
          <w:tcPr>
            <w:tcW w:w="1600" w:type="dxa"/>
            <w:tcBorders>
              <w:top w:val="single" w:sz="4" w:space="0" w:color="auto"/>
              <w:left w:val="nil"/>
              <w:bottom w:val="single" w:sz="4" w:space="0" w:color="auto"/>
              <w:right w:val="single" w:sz="4" w:space="0" w:color="auto"/>
            </w:tcBorders>
          </w:tcPr>
          <w:p w14:paraId="453E1EDB" w14:textId="44BED9AB" w:rsidR="002D790B" w:rsidRDefault="002D790B" w:rsidP="00703E32">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MARCA/MODELO</w:t>
            </w:r>
          </w:p>
        </w:tc>
      </w:tr>
      <w:tr w:rsidR="002D790B" w:rsidRPr="00D77197" w14:paraId="55036B22" w14:textId="7B3285DB" w:rsidTr="002D790B">
        <w:trPr>
          <w:trHeight w:val="300"/>
        </w:trPr>
        <w:tc>
          <w:tcPr>
            <w:tcW w:w="619" w:type="dxa"/>
            <w:tcBorders>
              <w:top w:val="nil"/>
              <w:left w:val="single" w:sz="4" w:space="0" w:color="auto"/>
              <w:bottom w:val="single" w:sz="4" w:space="0" w:color="auto"/>
              <w:right w:val="single" w:sz="4" w:space="0" w:color="auto"/>
            </w:tcBorders>
            <w:vAlign w:val="center"/>
            <w:hideMark/>
          </w:tcPr>
          <w:p w14:paraId="756E76EB" w14:textId="00B3E713" w:rsidR="002D790B" w:rsidRPr="00D77197" w:rsidRDefault="002D790B" w:rsidP="00703E32">
            <w:pPr>
              <w:spacing w:after="0" w:line="240" w:lineRule="auto"/>
              <w:jc w:val="center"/>
              <w:rPr>
                <w:rFonts w:ascii="Arial" w:eastAsia="Times New Roman" w:hAnsi="Arial" w:cs="Arial"/>
                <w:color w:val="000000"/>
                <w:sz w:val="20"/>
                <w:szCs w:val="20"/>
              </w:rPr>
            </w:pPr>
            <w:r w:rsidRPr="009F7212">
              <w:rPr>
                <w:rFonts w:ascii="Arial" w:eastAsia="Times New Roman" w:hAnsi="Arial" w:cs="Arial"/>
                <w:color w:val="000000"/>
                <w:sz w:val="18"/>
                <w:szCs w:val="18"/>
              </w:rPr>
              <w:t>1</w:t>
            </w:r>
          </w:p>
        </w:tc>
        <w:tc>
          <w:tcPr>
            <w:tcW w:w="2925" w:type="dxa"/>
            <w:tcBorders>
              <w:top w:val="nil"/>
              <w:left w:val="nil"/>
              <w:bottom w:val="single" w:sz="4" w:space="0" w:color="auto"/>
              <w:right w:val="single" w:sz="4" w:space="0" w:color="auto"/>
            </w:tcBorders>
            <w:vAlign w:val="center"/>
          </w:tcPr>
          <w:p w14:paraId="29D5162D" w14:textId="10B47821" w:rsidR="002D790B" w:rsidRPr="00D77197" w:rsidRDefault="002D790B" w:rsidP="00703E32">
            <w:pPr>
              <w:spacing w:after="0" w:line="240" w:lineRule="auto"/>
              <w:jc w:val="both"/>
              <w:rPr>
                <w:rFonts w:ascii="Arial" w:eastAsia="Times New Roman" w:hAnsi="Arial" w:cs="Arial"/>
                <w:color w:val="000000"/>
                <w:sz w:val="20"/>
                <w:szCs w:val="20"/>
              </w:rPr>
            </w:pPr>
            <w:r w:rsidRPr="009F7212">
              <w:rPr>
                <w:rFonts w:ascii="Arial" w:eastAsia="Times New Roman" w:hAnsi="Arial" w:cs="Arial"/>
                <w:color w:val="000000"/>
                <w:sz w:val="18"/>
                <w:szCs w:val="18"/>
              </w:rPr>
              <w:t>TABLET, CONTENDO CAPA E TECLADO.</w:t>
            </w:r>
            <w:r w:rsidRPr="009F7212">
              <w:rPr>
                <w:rFonts w:ascii="Arial" w:eastAsia="Times New Roman" w:hAnsi="Arial" w:cs="Arial"/>
                <w:color w:val="000000"/>
                <w:sz w:val="18"/>
                <w:szCs w:val="18"/>
              </w:rPr>
              <w:br/>
              <w:t>LOCAÇÃO de tablet. Preferencialmente: 0.48 de largura; 0.33 de profundidade; 0.07 Altura; Peso bruto; 1kg. Processador Media Tek Helio G80; Tela 9” WVA HD (130X800; Sistema Operacional Android 12; Armazenamento 64G e MMC Expansível via MicroSD até 2TB Memória 4GB LPDDR4X; Câmera Frontal 2MP com desbloqueio facial; Câmera Traseira 8MP com foco automático; Rede Wireless WI-FI 5-ac; Bluetooth 5.1; Conexão 4G; Portas USB-c; Leitor de cartão Micro SD; Bateria 5100mAh, com capa de proteção, por doze meses</w:t>
            </w:r>
          </w:p>
        </w:tc>
        <w:tc>
          <w:tcPr>
            <w:tcW w:w="881" w:type="dxa"/>
            <w:tcBorders>
              <w:top w:val="nil"/>
              <w:left w:val="nil"/>
              <w:bottom w:val="single" w:sz="4" w:space="0" w:color="auto"/>
              <w:right w:val="single" w:sz="4" w:space="0" w:color="auto"/>
            </w:tcBorders>
            <w:vAlign w:val="center"/>
          </w:tcPr>
          <w:p w14:paraId="6EC0791D" w14:textId="7671549D" w:rsidR="002D790B" w:rsidRPr="00D77197" w:rsidRDefault="002D790B" w:rsidP="00703E32">
            <w:pPr>
              <w:spacing w:after="0" w:line="240" w:lineRule="auto"/>
              <w:jc w:val="center"/>
              <w:rPr>
                <w:rFonts w:ascii="Arial" w:eastAsia="Times New Roman" w:hAnsi="Arial" w:cs="Arial"/>
                <w:color w:val="000000"/>
                <w:sz w:val="20"/>
                <w:szCs w:val="20"/>
              </w:rPr>
            </w:pPr>
            <w:r w:rsidRPr="009F7212">
              <w:rPr>
                <w:rFonts w:ascii="Arial" w:eastAsia="Times New Roman" w:hAnsi="Arial" w:cs="Arial"/>
                <w:color w:val="000000"/>
                <w:sz w:val="18"/>
                <w:szCs w:val="18"/>
              </w:rPr>
              <w:t>MENSAL</w:t>
            </w:r>
          </w:p>
        </w:tc>
        <w:tc>
          <w:tcPr>
            <w:tcW w:w="1340" w:type="dxa"/>
            <w:tcBorders>
              <w:top w:val="nil"/>
              <w:left w:val="nil"/>
              <w:bottom w:val="single" w:sz="4" w:space="0" w:color="auto"/>
              <w:right w:val="single" w:sz="4" w:space="0" w:color="auto"/>
            </w:tcBorders>
            <w:vAlign w:val="center"/>
          </w:tcPr>
          <w:p w14:paraId="318B500A" w14:textId="74C81370" w:rsidR="002D790B" w:rsidRPr="00D77197" w:rsidRDefault="002D790B" w:rsidP="00703E32">
            <w:pPr>
              <w:spacing w:after="0" w:line="240" w:lineRule="auto"/>
              <w:jc w:val="center"/>
              <w:rPr>
                <w:rFonts w:ascii="Arial" w:eastAsia="Times New Roman" w:hAnsi="Arial" w:cs="Arial"/>
                <w:color w:val="000000"/>
                <w:sz w:val="20"/>
                <w:szCs w:val="20"/>
              </w:rPr>
            </w:pPr>
            <w:r w:rsidRPr="009F7212">
              <w:rPr>
                <w:rFonts w:ascii="Arial" w:eastAsia="Times New Roman" w:hAnsi="Arial" w:cs="Arial"/>
                <w:color w:val="000000"/>
                <w:sz w:val="18"/>
                <w:szCs w:val="18"/>
              </w:rPr>
              <w:t>12</w:t>
            </w:r>
          </w:p>
        </w:tc>
        <w:tc>
          <w:tcPr>
            <w:tcW w:w="1340" w:type="dxa"/>
            <w:tcBorders>
              <w:top w:val="nil"/>
              <w:left w:val="single" w:sz="4" w:space="0" w:color="auto"/>
              <w:bottom w:val="single" w:sz="4" w:space="0" w:color="auto"/>
              <w:right w:val="single" w:sz="4" w:space="0" w:color="auto"/>
            </w:tcBorders>
            <w:vAlign w:val="center"/>
          </w:tcPr>
          <w:p w14:paraId="3F1FACB7" w14:textId="3A9EB6C9" w:rsidR="002D790B" w:rsidRPr="00D77197" w:rsidRDefault="002D790B" w:rsidP="00703E32">
            <w:pPr>
              <w:spacing w:after="0" w:line="240" w:lineRule="auto"/>
              <w:jc w:val="center"/>
              <w:rPr>
                <w:rFonts w:ascii="Arial" w:eastAsia="Times New Roman" w:hAnsi="Arial" w:cs="Arial"/>
                <w:color w:val="000000"/>
                <w:sz w:val="20"/>
                <w:szCs w:val="20"/>
              </w:rPr>
            </w:pPr>
            <w:r w:rsidRPr="009F7212">
              <w:rPr>
                <w:rFonts w:ascii="Arial" w:eastAsia="Times New Roman" w:hAnsi="Arial" w:cs="Arial"/>
                <w:color w:val="000000"/>
                <w:sz w:val="18"/>
                <w:szCs w:val="18"/>
              </w:rPr>
              <w:t>80</w:t>
            </w:r>
          </w:p>
        </w:tc>
        <w:tc>
          <w:tcPr>
            <w:tcW w:w="1304" w:type="dxa"/>
            <w:tcBorders>
              <w:top w:val="nil"/>
              <w:left w:val="single" w:sz="4" w:space="0" w:color="auto"/>
              <w:bottom w:val="single" w:sz="4" w:space="0" w:color="auto"/>
              <w:right w:val="single" w:sz="4" w:space="0" w:color="auto"/>
            </w:tcBorders>
            <w:vAlign w:val="center"/>
          </w:tcPr>
          <w:p w14:paraId="68F33349" w14:textId="6047D768" w:rsidR="002D790B" w:rsidRPr="00D77197" w:rsidRDefault="002D790B" w:rsidP="00703E32">
            <w:pPr>
              <w:spacing w:after="0" w:line="240" w:lineRule="auto"/>
              <w:jc w:val="center"/>
              <w:rPr>
                <w:rFonts w:ascii="Arial" w:eastAsia="Times New Roman" w:hAnsi="Arial" w:cs="Arial"/>
                <w:color w:val="000000"/>
                <w:sz w:val="20"/>
                <w:szCs w:val="20"/>
              </w:rPr>
            </w:pPr>
          </w:p>
        </w:tc>
        <w:tc>
          <w:tcPr>
            <w:tcW w:w="1089" w:type="dxa"/>
            <w:tcBorders>
              <w:top w:val="nil"/>
              <w:left w:val="nil"/>
              <w:bottom w:val="single" w:sz="4" w:space="0" w:color="auto"/>
              <w:right w:val="single" w:sz="4" w:space="0" w:color="auto"/>
            </w:tcBorders>
          </w:tcPr>
          <w:p w14:paraId="12AE036A" w14:textId="77777777" w:rsidR="002D790B" w:rsidRDefault="002D790B" w:rsidP="00703E32">
            <w:pPr>
              <w:spacing w:after="0" w:line="240" w:lineRule="auto"/>
              <w:jc w:val="center"/>
              <w:rPr>
                <w:rFonts w:ascii="Arial" w:eastAsia="Times New Roman" w:hAnsi="Arial" w:cs="Arial"/>
                <w:color w:val="000000"/>
                <w:sz w:val="20"/>
                <w:szCs w:val="20"/>
              </w:rPr>
            </w:pPr>
          </w:p>
        </w:tc>
        <w:tc>
          <w:tcPr>
            <w:tcW w:w="1600" w:type="dxa"/>
            <w:tcBorders>
              <w:top w:val="nil"/>
              <w:left w:val="nil"/>
              <w:bottom w:val="single" w:sz="4" w:space="0" w:color="auto"/>
              <w:right w:val="single" w:sz="4" w:space="0" w:color="auto"/>
            </w:tcBorders>
          </w:tcPr>
          <w:p w14:paraId="5C461BA4" w14:textId="77777777" w:rsidR="002D790B" w:rsidRDefault="002D790B" w:rsidP="00703E32">
            <w:pPr>
              <w:spacing w:after="0" w:line="240" w:lineRule="auto"/>
              <w:jc w:val="center"/>
              <w:rPr>
                <w:rFonts w:ascii="Arial" w:eastAsia="Times New Roman" w:hAnsi="Arial" w:cs="Arial"/>
                <w:color w:val="000000"/>
                <w:sz w:val="20"/>
                <w:szCs w:val="20"/>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Cidade, ___ de ___________ de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lastRenderedPageBreak/>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45" w:name="_heading=h.1pxezwc" w:colFirst="0" w:colLast="0"/>
      <w:bookmarkEnd w:id="45"/>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46" w:name="_heading=h.49x2ik5" w:colFirst="0" w:colLast="0"/>
      <w:bookmarkEnd w:id="46"/>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24361E37" w14:textId="77777777" w:rsidR="00C202AC" w:rsidRDefault="00C202AC" w:rsidP="00E0162A">
      <w:pPr>
        <w:spacing w:after="0" w:line="276" w:lineRule="auto"/>
        <w:jc w:val="center"/>
        <w:rPr>
          <w:rFonts w:ascii="Arial" w:eastAsia="Arial" w:hAnsi="Arial" w:cs="Arial"/>
          <w:b/>
        </w:rPr>
      </w:pPr>
    </w:p>
    <w:p w14:paraId="5468268D" w14:textId="77777777" w:rsidR="00C202AC" w:rsidRDefault="00C202AC" w:rsidP="00E0162A">
      <w:pPr>
        <w:spacing w:after="0" w:line="276" w:lineRule="auto"/>
        <w:jc w:val="center"/>
        <w:rPr>
          <w:rFonts w:ascii="Arial" w:eastAsia="Arial" w:hAnsi="Arial" w:cs="Arial"/>
          <w:b/>
        </w:rPr>
      </w:pPr>
    </w:p>
    <w:p w14:paraId="09573021" w14:textId="77777777" w:rsidR="00C202AC" w:rsidRDefault="00C202AC" w:rsidP="00E0162A">
      <w:pPr>
        <w:spacing w:after="0" w:line="276" w:lineRule="auto"/>
        <w:jc w:val="center"/>
        <w:rPr>
          <w:rFonts w:ascii="Arial" w:eastAsia="Arial" w:hAnsi="Arial" w:cs="Arial"/>
          <w:b/>
        </w:rPr>
      </w:pPr>
    </w:p>
    <w:p w14:paraId="33866CBD" w14:textId="77777777" w:rsidR="00703E32" w:rsidRDefault="00703E32" w:rsidP="00E0162A">
      <w:pPr>
        <w:spacing w:after="0" w:line="276" w:lineRule="auto"/>
        <w:jc w:val="center"/>
        <w:rPr>
          <w:rFonts w:ascii="Arial" w:eastAsia="Arial" w:hAnsi="Arial" w:cs="Arial"/>
          <w:b/>
        </w:rPr>
      </w:pPr>
    </w:p>
    <w:p w14:paraId="5BE6A80B" w14:textId="77777777" w:rsidR="00703E32" w:rsidRDefault="00703E32" w:rsidP="00E0162A">
      <w:pPr>
        <w:spacing w:after="0" w:line="276" w:lineRule="auto"/>
        <w:jc w:val="center"/>
        <w:rPr>
          <w:rFonts w:ascii="Arial" w:eastAsia="Arial" w:hAnsi="Arial" w:cs="Arial"/>
          <w:b/>
        </w:rPr>
      </w:pPr>
    </w:p>
    <w:p w14:paraId="5FBD964D" w14:textId="77777777" w:rsidR="00703E32" w:rsidRDefault="00703E32" w:rsidP="00E0162A">
      <w:pPr>
        <w:spacing w:after="0" w:line="276" w:lineRule="auto"/>
        <w:jc w:val="center"/>
        <w:rPr>
          <w:rFonts w:ascii="Arial" w:eastAsia="Arial" w:hAnsi="Arial" w:cs="Arial"/>
          <w:b/>
        </w:rPr>
      </w:pPr>
    </w:p>
    <w:p w14:paraId="226EF66A" w14:textId="77777777" w:rsidR="00703E32" w:rsidRDefault="00703E32" w:rsidP="00E0162A">
      <w:pPr>
        <w:spacing w:after="0" w:line="276" w:lineRule="auto"/>
        <w:jc w:val="center"/>
        <w:rPr>
          <w:rFonts w:ascii="Arial" w:eastAsia="Arial" w:hAnsi="Arial" w:cs="Arial"/>
          <w:b/>
        </w:rPr>
      </w:pPr>
    </w:p>
    <w:p w14:paraId="32C5ECD4" w14:textId="77777777" w:rsidR="00703E32" w:rsidRDefault="00703E32" w:rsidP="00E0162A">
      <w:pPr>
        <w:spacing w:after="0" w:line="276" w:lineRule="auto"/>
        <w:jc w:val="center"/>
        <w:rPr>
          <w:rFonts w:ascii="Arial" w:eastAsia="Arial" w:hAnsi="Arial" w:cs="Arial"/>
          <w:b/>
        </w:rPr>
      </w:pPr>
    </w:p>
    <w:p w14:paraId="2BA727A7" w14:textId="77777777" w:rsidR="00703E32" w:rsidRDefault="00703E32" w:rsidP="00E0162A">
      <w:pPr>
        <w:spacing w:after="0" w:line="276" w:lineRule="auto"/>
        <w:jc w:val="center"/>
        <w:rPr>
          <w:rFonts w:ascii="Arial" w:eastAsia="Arial" w:hAnsi="Arial" w:cs="Arial"/>
          <w:b/>
        </w:rPr>
      </w:pPr>
    </w:p>
    <w:p w14:paraId="5C81DF0A" w14:textId="77777777" w:rsidR="00703E32" w:rsidRDefault="00703E32" w:rsidP="00E0162A">
      <w:pPr>
        <w:spacing w:after="0" w:line="276" w:lineRule="auto"/>
        <w:jc w:val="center"/>
        <w:rPr>
          <w:rFonts w:ascii="Arial" w:eastAsia="Arial" w:hAnsi="Arial" w:cs="Arial"/>
          <w:b/>
        </w:rPr>
      </w:pPr>
    </w:p>
    <w:p w14:paraId="747FA720" w14:textId="77777777" w:rsidR="00703E32" w:rsidRDefault="00703E32" w:rsidP="00E0162A">
      <w:pPr>
        <w:spacing w:after="0" w:line="276" w:lineRule="auto"/>
        <w:jc w:val="center"/>
        <w:rPr>
          <w:rFonts w:ascii="Arial" w:eastAsia="Arial" w:hAnsi="Arial" w:cs="Arial"/>
          <w:b/>
        </w:rPr>
      </w:pPr>
    </w:p>
    <w:p w14:paraId="658C6647" w14:textId="77777777" w:rsidR="00703E32" w:rsidRDefault="00703E32" w:rsidP="00E0162A">
      <w:pPr>
        <w:spacing w:after="0" w:line="276" w:lineRule="auto"/>
        <w:jc w:val="center"/>
        <w:rPr>
          <w:rFonts w:ascii="Arial" w:eastAsia="Arial" w:hAnsi="Arial" w:cs="Arial"/>
          <w:b/>
        </w:rPr>
      </w:pPr>
    </w:p>
    <w:p w14:paraId="6C91AE57" w14:textId="77777777" w:rsidR="00703E32" w:rsidRDefault="00703E32" w:rsidP="00E0162A">
      <w:pPr>
        <w:spacing w:after="0" w:line="276" w:lineRule="auto"/>
        <w:jc w:val="center"/>
        <w:rPr>
          <w:rFonts w:ascii="Arial" w:eastAsia="Arial" w:hAnsi="Arial" w:cs="Arial"/>
          <w:b/>
        </w:rPr>
      </w:pPr>
    </w:p>
    <w:p w14:paraId="6B22C429" w14:textId="77777777" w:rsidR="00703E32" w:rsidRDefault="00703E32" w:rsidP="00E0162A">
      <w:pPr>
        <w:spacing w:after="0" w:line="276" w:lineRule="auto"/>
        <w:jc w:val="center"/>
        <w:rPr>
          <w:rFonts w:ascii="Arial" w:eastAsia="Arial" w:hAnsi="Arial" w:cs="Arial"/>
          <w:b/>
        </w:rPr>
      </w:pPr>
    </w:p>
    <w:p w14:paraId="486CC07D" w14:textId="77777777" w:rsidR="00703E32" w:rsidRDefault="00703E32" w:rsidP="00E0162A">
      <w:pPr>
        <w:spacing w:after="0" w:line="276" w:lineRule="auto"/>
        <w:jc w:val="center"/>
        <w:rPr>
          <w:rFonts w:ascii="Arial" w:eastAsia="Arial" w:hAnsi="Arial" w:cs="Arial"/>
          <w:b/>
        </w:rPr>
      </w:pPr>
    </w:p>
    <w:p w14:paraId="0CE46905" w14:textId="77777777" w:rsidR="00703E32" w:rsidRDefault="00703E32" w:rsidP="00E0162A">
      <w:pPr>
        <w:spacing w:after="0" w:line="276" w:lineRule="auto"/>
        <w:jc w:val="center"/>
        <w:rPr>
          <w:rFonts w:ascii="Arial" w:eastAsia="Arial" w:hAnsi="Arial" w:cs="Arial"/>
          <w:b/>
        </w:rPr>
      </w:pPr>
    </w:p>
    <w:p w14:paraId="07441746" w14:textId="77777777" w:rsidR="00703E32" w:rsidRDefault="00703E32" w:rsidP="00E0162A">
      <w:pPr>
        <w:spacing w:after="0" w:line="276" w:lineRule="auto"/>
        <w:jc w:val="center"/>
        <w:rPr>
          <w:rFonts w:ascii="Arial" w:eastAsia="Arial" w:hAnsi="Arial" w:cs="Arial"/>
          <w:b/>
        </w:rPr>
      </w:pPr>
    </w:p>
    <w:p w14:paraId="061EB59B" w14:textId="77777777" w:rsidR="00703E32" w:rsidRDefault="00703E32" w:rsidP="00E0162A">
      <w:pPr>
        <w:spacing w:after="0" w:line="276" w:lineRule="auto"/>
        <w:jc w:val="center"/>
        <w:rPr>
          <w:rFonts w:ascii="Arial" w:eastAsia="Arial" w:hAnsi="Arial" w:cs="Arial"/>
          <w:b/>
        </w:rPr>
      </w:pPr>
    </w:p>
    <w:p w14:paraId="4E68A61E" w14:textId="77777777" w:rsidR="00703E32" w:rsidRDefault="00703E32" w:rsidP="00E0162A">
      <w:pPr>
        <w:spacing w:after="0" w:line="276" w:lineRule="auto"/>
        <w:jc w:val="center"/>
        <w:rPr>
          <w:rFonts w:ascii="Arial" w:eastAsia="Arial" w:hAnsi="Arial" w:cs="Arial"/>
          <w:b/>
        </w:rPr>
      </w:pPr>
    </w:p>
    <w:p w14:paraId="30C58C41" w14:textId="77777777" w:rsidR="00703E32" w:rsidRDefault="00703E32" w:rsidP="00E0162A">
      <w:pPr>
        <w:spacing w:after="0" w:line="276" w:lineRule="auto"/>
        <w:jc w:val="center"/>
        <w:rPr>
          <w:rFonts w:ascii="Arial" w:eastAsia="Arial" w:hAnsi="Arial" w:cs="Arial"/>
          <w:b/>
        </w:rPr>
      </w:pPr>
    </w:p>
    <w:p w14:paraId="63DADED2" w14:textId="77777777" w:rsidR="00703E32" w:rsidRDefault="00703E32" w:rsidP="00E0162A">
      <w:pPr>
        <w:spacing w:after="0" w:line="276" w:lineRule="auto"/>
        <w:jc w:val="center"/>
        <w:rPr>
          <w:rFonts w:ascii="Arial" w:eastAsia="Arial" w:hAnsi="Arial" w:cs="Arial"/>
          <w:b/>
        </w:rPr>
      </w:pPr>
    </w:p>
    <w:p w14:paraId="2EEA6695" w14:textId="77777777" w:rsidR="00703E32" w:rsidRDefault="00703E32" w:rsidP="00E0162A">
      <w:pPr>
        <w:spacing w:after="0" w:line="276" w:lineRule="auto"/>
        <w:jc w:val="center"/>
        <w:rPr>
          <w:rFonts w:ascii="Arial" w:eastAsia="Arial" w:hAnsi="Arial" w:cs="Arial"/>
          <w:b/>
        </w:rPr>
      </w:pPr>
    </w:p>
    <w:p w14:paraId="29FFED4C" w14:textId="77777777" w:rsidR="00703E32" w:rsidRDefault="00703E32" w:rsidP="00E0162A">
      <w:pPr>
        <w:spacing w:after="0" w:line="276" w:lineRule="auto"/>
        <w:jc w:val="center"/>
        <w:rPr>
          <w:rFonts w:ascii="Arial" w:eastAsia="Arial" w:hAnsi="Arial" w:cs="Arial"/>
          <w:b/>
        </w:rPr>
      </w:pPr>
    </w:p>
    <w:p w14:paraId="4901612D" w14:textId="77777777" w:rsidR="00703E32" w:rsidRDefault="00703E32" w:rsidP="00E0162A">
      <w:pPr>
        <w:spacing w:after="0" w:line="276" w:lineRule="auto"/>
        <w:jc w:val="center"/>
        <w:rPr>
          <w:rFonts w:ascii="Arial" w:eastAsia="Arial" w:hAnsi="Arial" w:cs="Arial"/>
          <w:b/>
        </w:rPr>
      </w:pPr>
    </w:p>
    <w:p w14:paraId="0FA821C9" w14:textId="77777777" w:rsidR="00703E32" w:rsidRDefault="00703E32" w:rsidP="00E0162A">
      <w:pPr>
        <w:spacing w:after="0" w:line="276" w:lineRule="auto"/>
        <w:jc w:val="center"/>
        <w:rPr>
          <w:rFonts w:ascii="Arial" w:eastAsia="Arial" w:hAnsi="Arial" w:cs="Arial"/>
          <w:b/>
        </w:rPr>
      </w:pPr>
    </w:p>
    <w:p w14:paraId="5F898930" w14:textId="77777777" w:rsidR="00703E32" w:rsidRDefault="00703E32" w:rsidP="00E0162A">
      <w:pPr>
        <w:spacing w:after="0" w:line="276" w:lineRule="auto"/>
        <w:jc w:val="center"/>
        <w:rPr>
          <w:rFonts w:ascii="Arial" w:eastAsia="Arial" w:hAnsi="Arial" w:cs="Arial"/>
          <w:b/>
        </w:rPr>
      </w:pPr>
    </w:p>
    <w:p w14:paraId="2F0646C2" w14:textId="77777777" w:rsidR="00703E32" w:rsidRDefault="00703E32" w:rsidP="00E0162A">
      <w:pPr>
        <w:spacing w:after="0" w:line="276" w:lineRule="auto"/>
        <w:jc w:val="center"/>
        <w:rPr>
          <w:rFonts w:ascii="Arial" w:eastAsia="Arial" w:hAnsi="Arial" w:cs="Arial"/>
          <w:b/>
        </w:rPr>
      </w:pPr>
    </w:p>
    <w:p w14:paraId="7A52A2F5" w14:textId="77777777" w:rsidR="00703E32" w:rsidRDefault="00703E32" w:rsidP="00E0162A">
      <w:pPr>
        <w:spacing w:after="0" w:line="276" w:lineRule="auto"/>
        <w:jc w:val="center"/>
        <w:rPr>
          <w:rFonts w:ascii="Arial" w:eastAsia="Arial" w:hAnsi="Arial" w:cs="Arial"/>
          <w:b/>
        </w:rPr>
      </w:pPr>
    </w:p>
    <w:p w14:paraId="45344DBF" w14:textId="77777777" w:rsidR="00703E32" w:rsidRDefault="00703E32" w:rsidP="00E0162A">
      <w:pPr>
        <w:spacing w:after="0" w:line="276" w:lineRule="auto"/>
        <w:jc w:val="center"/>
        <w:rPr>
          <w:rFonts w:ascii="Arial" w:eastAsia="Arial" w:hAnsi="Arial" w:cs="Arial"/>
          <w:b/>
        </w:rPr>
      </w:pPr>
    </w:p>
    <w:p w14:paraId="0650D4E5" w14:textId="77777777" w:rsidR="00703E32" w:rsidRDefault="00703E32" w:rsidP="00E0162A">
      <w:pPr>
        <w:spacing w:after="0" w:line="276" w:lineRule="auto"/>
        <w:jc w:val="center"/>
        <w:rPr>
          <w:rFonts w:ascii="Arial" w:eastAsia="Arial" w:hAnsi="Arial" w:cs="Arial"/>
          <w:b/>
        </w:rPr>
      </w:pPr>
    </w:p>
    <w:p w14:paraId="426620F4" w14:textId="77777777" w:rsidR="00703E32" w:rsidRDefault="00703E32" w:rsidP="00E0162A">
      <w:pPr>
        <w:spacing w:after="0" w:line="276" w:lineRule="auto"/>
        <w:jc w:val="center"/>
        <w:rPr>
          <w:rFonts w:ascii="Arial" w:eastAsia="Arial" w:hAnsi="Arial" w:cs="Arial"/>
          <w:b/>
        </w:rPr>
      </w:pPr>
    </w:p>
    <w:p w14:paraId="385BF0D7" w14:textId="77777777" w:rsidR="00703E32" w:rsidRDefault="00703E32" w:rsidP="00E0162A">
      <w:pPr>
        <w:spacing w:after="0" w:line="276" w:lineRule="auto"/>
        <w:jc w:val="center"/>
        <w:rPr>
          <w:rFonts w:ascii="Arial" w:eastAsia="Arial" w:hAnsi="Arial" w:cs="Arial"/>
          <w:b/>
        </w:rPr>
      </w:pPr>
    </w:p>
    <w:p w14:paraId="24F96301" w14:textId="77777777" w:rsidR="00703E32" w:rsidRDefault="00703E32" w:rsidP="00E0162A">
      <w:pPr>
        <w:spacing w:after="0" w:line="276" w:lineRule="auto"/>
        <w:jc w:val="center"/>
        <w:rPr>
          <w:rFonts w:ascii="Arial" w:eastAsia="Arial" w:hAnsi="Arial" w:cs="Arial"/>
          <w:b/>
        </w:rPr>
      </w:pPr>
    </w:p>
    <w:p w14:paraId="2FA7CD3D" w14:textId="77777777" w:rsidR="007F5A29" w:rsidRDefault="007F5A29"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6CF70494"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703E32">
        <w:rPr>
          <w:rFonts w:ascii="Arial" w:eastAsia="Arial" w:hAnsi="Arial" w:cs="Arial"/>
          <w:b/>
        </w:rPr>
        <w:t>037-2025</w:t>
      </w:r>
    </w:p>
    <w:p w14:paraId="28F0DE23" w14:textId="16E9B060"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03E32">
        <w:rPr>
          <w:rFonts w:ascii="Arial" w:eastAsia="Arial" w:hAnsi="Arial" w:cs="Arial"/>
          <w:b/>
          <w:i/>
          <w:iCs/>
          <w:sz w:val="20"/>
          <w:szCs w:val="20"/>
        </w:rPr>
        <w:t>121-2025</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 xml:space="preserve">RAZÃO SOCIAL DA LICITANTE), _______________(CNPJ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1479DC47"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703E32">
        <w:rPr>
          <w:rFonts w:ascii="Arial" w:eastAsia="Arial" w:hAnsi="Arial" w:cs="Arial"/>
          <w:b/>
        </w:rPr>
        <w:t>037-2025</w:t>
      </w:r>
    </w:p>
    <w:p w14:paraId="70CEF6A0" w14:textId="4FE5223E"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03E32">
        <w:rPr>
          <w:rFonts w:ascii="Arial" w:eastAsia="Arial" w:hAnsi="Arial" w:cs="Arial"/>
          <w:b/>
          <w:i/>
          <w:iCs/>
          <w:sz w:val="20"/>
          <w:szCs w:val="20"/>
        </w:rPr>
        <w:t>121-2025</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1C0DB7C7"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703E32">
        <w:rPr>
          <w:rFonts w:ascii="Arial" w:eastAsia="Arial" w:hAnsi="Arial" w:cs="Arial"/>
          <w:b/>
        </w:rPr>
        <w:t>037-2025</w:t>
      </w:r>
    </w:p>
    <w:p w14:paraId="074E9C54" w14:textId="0028F452"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03E32">
        <w:rPr>
          <w:rFonts w:ascii="Arial" w:eastAsia="Arial" w:hAnsi="Arial" w:cs="Arial"/>
          <w:b/>
          <w:i/>
          <w:iCs/>
          <w:sz w:val="20"/>
          <w:szCs w:val="20"/>
        </w:rPr>
        <w:t>121-2025</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7DCC4299"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703E32">
        <w:rPr>
          <w:rFonts w:ascii="Arial" w:eastAsia="Arial" w:hAnsi="Arial" w:cs="Arial"/>
          <w:b/>
        </w:rPr>
        <w:t>037-2025</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xml:space="preserve">, </w:t>
      </w:r>
      <w:r w:rsidRPr="0066221D">
        <w:rPr>
          <w:rFonts w:ascii="Arial" w:eastAsia="Arial" w:hAnsi="Arial" w:cs="Arial"/>
        </w:rPr>
        <w:t xml:space="preserve">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1E09A9FA"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703E32">
        <w:rPr>
          <w:rFonts w:ascii="Arial" w:eastAsia="Arial" w:hAnsi="Arial" w:cs="Arial"/>
          <w:b/>
        </w:rPr>
        <w:t>037-2025</w:t>
      </w:r>
    </w:p>
    <w:p w14:paraId="0E1512CB" w14:textId="1188B96E"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03E32">
        <w:rPr>
          <w:rFonts w:ascii="Arial" w:eastAsia="Arial" w:hAnsi="Arial" w:cs="Arial"/>
          <w:b/>
          <w:i/>
          <w:iCs/>
          <w:sz w:val="20"/>
          <w:szCs w:val="20"/>
        </w:rPr>
        <w:t>121-2025</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Sim(  )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47" w:name="_heading=h.41mghml" w:colFirst="0" w:colLast="0"/>
      <w:bookmarkEnd w:id="47"/>
      <w:r w:rsidRPr="0066221D">
        <w:rPr>
          <w:rFonts w:ascii="Arial" w:eastAsia="Arial" w:hAnsi="Arial" w:cs="Arial"/>
        </w:rPr>
        <w:t>Cidade, ___ de ___________ de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3E77B64E"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703E32">
        <w:rPr>
          <w:rFonts w:ascii="Arial" w:eastAsia="Arial" w:hAnsi="Arial" w:cs="Arial"/>
          <w:b/>
        </w:rPr>
        <w:t>037-2025</w:t>
      </w:r>
    </w:p>
    <w:p w14:paraId="51CD3474" w14:textId="080CD26E"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703E32">
        <w:rPr>
          <w:rFonts w:ascii="Arial" w:eastAsia="Arial" w:hAnsi="Arial" w:cs="Arial"/>
          <w:b/>
          <w:i/>
          <w:iCs/>
          <w:sz w:val="20"/>
          <w:szCs w:val="20"/>
        </w:rPr>
        <w:t>121-2025</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Cidade, ___ de ___________ de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562FB71E" w:rsidR="005F59E8" w:rsidRPr="0066221D" w:rsidRDefault="00623496" w:rsidP="005F59E8">
      <w:pPr>
        <w:tabs>
          <w:tab w:val="left" w:pos="4005"/>
        </w:tabs>
        <w:spacing w:after="0" w:line="276" w:lineRule="auto"/>
        <w:jc w:val="center"/>
        <w:rPr>
          <w:rFonts w:ascii="Arial" w:eastAsia="Arial" w:hAnsi="Arial" w:cs="Arial"/>
          <w:b/>
        </w:rPr>
      </w:pPr>
      <w:r>
        <w:rPr>
          <w:rFonts w:ascii="Arial" w:eastAsia="Arial" w:hAnsi="Arial" w:cs="Arial"/>
          <w:b/>
        </w:rPr>
        <w:t>MINUTA DE CONTRATO Nº XXXX-2025</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4F2BD424"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703E32">
        <w:rPr>
          <w:rFonts w:ascii="Arial" w:eastAsia="Arial" w:hAnsi="Arial" w:cs="Arial"/>
          <w:b/>
          <w:sz w:val="20"/>
          <w:szCs w:val="20"/>
        </w:rPr>
        <w:t>037-2025</w:t>
      </w:r>
    </w:p>
    <w:p w14:paraId="4D9F4942" w14:textId="3F905D96"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703E32">
        <w:rPr>
          <w:rFonts w:ascii="Arial" w:eastAsia="Arial" w:hAnsi="Arial" w:cs="Arial"/>
          <w:b/>
          <w:i/>
          <w:iCs/>
          <w:sz w:val="20"/>
          <w:szCs w:val="20"/>
        </w:rPr>
        <w:t>121-2025</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1449A47C"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703E32">
        <w:rPr>
          <w:rFonts w:ascii="Arial" w:eastAsia="Arial" w:hAnsi="Arial" w:cs="Arial"/>
          <w:b/>
          <w:sz w:val="20"/>
          <w:szCs w:val="20"/>
        </w:rPr>
        <w:t>037-2025</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703E32">
        <w:rPr>
          <w:rFonts w:ascii="Arial" w:eastAsia="Arial" w:hAnsi="Arial" w:cs="Arial"/>
          <w:sz w:val="20"/>
          <w:szCs w:val="20"/>
        </w:rPr>
        <w:t>121-2025</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123070">
      <w:pPr>
        <w:pStyle w:val="PargrafodaLista"/>
        <w:numPr>
          <w:ilvl w:val="3"/>
          <w:numId w:val="3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79E9A165" w:rsidR="005F59E8" w:rsidRPr="00CD23B8" w:rsidRDefault="005F59E8" w:rsidP="00123070">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703E32" w:rsidRPr="00703E32">
        <w:rPr>
          <w:rFonts w:ascii="Arial" w:hAnsi="Arial" w:cs="Arial"/>
          <w:b/>
          <w:bCs/>
        </w:rPr>
        <w:t>Contratação de empresa especializada para a prestação de serviços de locação de equipamentos do tipo tablet, incluindo o suporte técnico, destinados ao uso dos Agentes Comunitários de Saúde (ACS) e dos Agentes de Combate às Endemias (ACE), visando modernizar e otimizar as atividades de campo, a fim de atender as necessidades da Secretaria Municipal de Saúde do município de Aporá – BA</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123070">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639" w:type="dxa"/>
        <w:tblInd w:w="-289" w:type="dxa"/>
        <w:tblLayout w:type="fixed"/>
        <w:tblLook w:val="0400" w:firstRow="0" w:lastRow="0" w:firstColumn="0" w:lastColumn="0" w:noHBand="0" w:noVBand="1"/>
      </w:tblPr>
      <w:tblGrid>
        <w:gridCol w:w="956"/>
        <w:gridCol w:w="2872"/>
        <w:gridCol w:w="1559"/>
        <w:gridCol w:w="850"/>
        <w:gridCol w:w="993"/>
        <w:gridCol w:w="1275"/>
        <w:gridCol w:w="1134"/>
      </w:tblGrid>
      <w:tr w:rsidR="002E605D" w:rsidRPr="00CD23B8" w14:paraId="21FFBCC4" w14:textId="77777777" w:rsidTr="002E605D">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2E605D" w:rsidRPr="00CD23B8" w:rsidRDefault="002E605D" w:rsidP="004455E0">
            <w:pPr>
              <w:widowControl w:val="0"/>
              <w:spacing w:after="0" w:line="276" w:lineRule="auto"/>
              <w:jc w:val="center"/>
              <w:rPr>
                <w:rFonts w:ascii="Arial" w:eastAsia="Arial" w:hAnsi="Arial" w:cs="Arial"/>
                <w:b/>
                <w:sz w:val="20"/>
                <w:szCs w:val="20"/>
              </w:rPr>
            </w:pPr>
          </w:p>
        </w:tc>
        <w:tc>
          <w:tcPr>
            <w:tcW w:w="2872" w:type="dxa"/>
            <w:tcBorders>
              <w:top w:val="single" w:sz="4" w:space="0" w:color="000000"/>
              <w:left w:val="single" w:sz="4" w:space="0" w:color="000000"/>
              <w:bottom w:val="single" w:sz="4" w:space="0" w:color="000000"/>
              <w:right w:val="single" w:sz="4" w:space="0" w:color="000000"/>
            </w:tcBorders>
          </w:tcPr>
          <w:p w14:paraId="4F1AF73A" w14:textId="4AA562EB" w:rsidR="002E605D" w:rsidRPr="00CD23B8" w:rsidRDefault="002E605D" w:rsidP="004455E0">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2E605D" w:rsidRDefault="002E605D" w:rsidP="004455E0">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993" w:type="dxa"/>
            <w:tcBorders>
              <w:top w:val="single" w:sz="4" w:space="0" w:color="000000"/>
              <w:left w:val="single" w:sz="4" w:space="0" w:color="000000"/>
              <w:bottom w:val="single" w:sz="4" w:space="0" w:color="000000"/>
              <w:right w:val="single" w:sz="4" w:space="0" w:color="000000"/>
            </w:tcBorders>
          </w:tcPr>
          <w:p w14:paraId="20F395F9" w14:textId="3DEE5EBA" w:rsidR="002E605D" w:rsidRPr="00CD23B8" w:rsidRDefault="002E605D" w:rsidP="004455E0">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w:t>
            </w:r>
            <w:r w:rsidR="00712474">
              <w:rPr>
                <w:rFonts w:ascii="Arial" w:eastAsia="Arial" w:hAnsi="Arial" w:cs="Arial"/>
                <w:b/>
                <w:sz w:val="20"/>
                <w:szCs w:val="20"/>
              </w:rPr>
              <w:t>/MODELO</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2E605D" w:rsidRPr="00CD23B8" w:rsidRDefault="002E605D" w:rsidP="004455E0">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2E605D" w:rsidRPr="00CD23B8" w14:paraId="579A198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2872" w:type="dxa"/>
            <w:tcBorders>
              <w:top w:val="single" w:sz="4" w:space="0" w:color="000000"/>
              <w:left w:val="single" w:sz="4" w:space="0" w:color="000000"/>
              <w:bottom w:val="single" w:sz="4" w:space="0" w:color="000000"/>
              <w:right w:val="single" w:sz="4" w:space="0" w:color="000000"/>
            </w:tcBorders>
          </w:tcPr>
          <w:p w14:paraId="007D73AA" w14:textId="77777777" w:rsidR="002E605D" w:rsidRPr="00CD23B8" w:rsidRDefault="002E605D" w:rsidP="004455E0">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86AB25C" w14:textId="42AC8811"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2E605D" w:rsidRPr="00CD23B8" w:rsidRDefault="002E605D" w:rsidP="004455E0">
            <w:pPr>
              <w:widowControl w:val="0"/>
              <w:spacing w:after="0" w:line="276" w:lineRule="auto"/>
              <w:rPr>
                <w:rFonts w:ascii="Arial" w:eastAsia="Arial" w:hAnsi="Arial" w:cs="Arial"/>
                <w:sz w:val="20"/>
                <w:szCs w:val="20"/>
              </w:rPr>
            </w:pPr>
          </w:p>
        </w:tc>
      </w:tr>
      <w:tr w:rsidR="002E605D" w:rsidRPr="00CD23B8" w14:paraId="706914A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2872" w:type="dxa"/>
            <w:tcBorders>
              <w:top w:val="single" w:sz="4" w:space="0" w:color="000000"/>
              <w:left w:val="single" w:sz="4" w:space="0" w:color="000000"/>
              <w:bottom w:val="single" w:sz="4" w:space="0" w:color="000000"/>
              <w:right w:val="single" w:sz="4" w:space="0" w:color="000000"/>
            </w:tcBorders>
          </w:tcPr>
          <w:p w14:paraId="3DC443C6" w14:textId="77777777" w:rsidR="002E605D" w:rsidRPr="00CD23B8" w:rsidRDefault="002E605D" w:rsidP="004455E0">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490B2C1" w14:textId="67E959C7"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2E605D" w:rsidRPr="00CD23B8" w:rsidRDefault="002E605D" w:rsidP="004455E0">
            <w:pPr>
              <w:widowControl w:val="0"/>
              <w:spacing w:after="0" w:line="276" w:lineRule="auto"/>
              <w:rPr>
                <w:rFonts w:ascii="Arial" w:eastAsia="Arial" w:hAnsi="Arial" w:cs="Arial"/>
                <w:sz w:val="20"/>
                <w:szCs w:val="20"/>
              </w:rPr>
            </w:pPr>
          </w:p>
        </w:tc>
      </w:tr>
      <w:tr w:rsidR="002E605D" w:rsidRPr="00CD23B8" w14:paraId="7298FD46" w14:textId="77777777" w:rsidTr="002E605D">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2872" w:type="dxa"/>
            <w:tcBorders>
              <w:top w:val="single" w:sz="4" w:space="0" w:color="000000"/>
              <w:left w:val="single" w:sz="4" w:space="0" w:color="000000"/>
              <w:bottom w:val="single" w:sz="4" w:space="0" w:color="000000"/>
              <w:right w:val="single" w:sz="4" w:space="0" w:color="000000"/>
            </w:tcBorders>
          </w:tcPr>
          <w:p w14:paraId="066B3A6F" w14:textId="77777777" w:rsidR="002E605D" w:rsidRPr="00CD23B8" w:rsidRDefault="002E605D" w:rsidP="004455E0">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7A10746" w14:textId="165EE07D"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2E605D" w:rsidRPr="00CD23B8" w:rsidRDefault="002E605D" w:rsidP="004455E0">
            <w:pPr>
              <w:widowControl w:val="0"/>
              <w:spacing w:after="0" w:line="276" w:lineRule="auto"/>
              <w:rPr>
                <w:rFonts w:ascii="Arial" w:eastAsia="Arial" w:hAnsi="Arial" w:cs="Arial"/>
                <w:sz w:val="20"/>
                <w:szCs w:val="20"/>
              </w:rPr>
            </w:pPr>
          </w:p>
        </w:tc>
      </w:tr>
      <w:tr w:rsidR="002E605D" w:rsidRPr="00CD23B8" w14:paraId="63600FC0" w14:textId="77777777" w:rsidTr="002E605D">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2E605D" w:rsidRPr="00CD23B8" w:rsidRDefault="002E605D" w:rsidP="004455E0">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2872" w:type="dxa"/>
            <w:tcBorders>
              <w:top w:val="single" w:sz="4" w:space="0" w:color="000000"/>
              <w:left w:val="single" w:sz="4" w:space="0" w:color="000000"/>
              <w:bottom w:val="single" w:sz="4" w:space="0" w:color="000000"/>
              <w:right w:val="single" w:sz="4" w:space="0" w:color="000000"/>
            </w:tcBorders>
          </w:tcPr>
          <w:p w14:paraId="1EC44AF2" w14:textId="77777777" w:rsidR="002E605D" w:rsidRPr="00CD23B8" w:rsidRDefault="002E605D" w:rsidP="004455E0">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2E605D" w:rsidRPr="00CD23B8" w:rsidRDefault="002E605D" w:rsidP="004455E0">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2E605D" w:rsidRPr="00CD23B8" w:rsidRDefault="002E605D" w:rsidP="004455E0">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09F938D" w14:textId="5BA92DB0" w:rsidR="002E605D" w:rsidRPr="00CD23B8" w:rsidRDefault="002E605D" w:rsidP="004455E0">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2E605D" w:rsidRPr="00CD23B8" w:rsidRDefault="002E605D" w:rsidP="004455E0">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2E605D" w:rsidRPr="00CD23B8" w:rsidRDefault="002E605D" w:rsidP="004455E0">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123070">
      <w:pPr>
        <w:numPr>
          <w:ilvl w:val="1"/>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123070">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rsidP="00123070">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8"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64BC89BB" w:rsidR="005F59E8" w:rsidRPr="00CD23B8" w:rsidRDefault="005F59E8" w:rsidP="00123070">
      <w:pPr>
        <w:numPr>
          <w:ilvl w:val="2"/>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w:t>
      </w:r>
      <w:bookmarkEnd w:id="48"/>
      <w:r w:rsidR="00FF32C9" w:rsidRPr="00FF32C9">
        <w:rPr>
          <w:rFonts w:ascii="Arial" w:eastAsia="Arial" w:hAnsi="Arial" w:cs="Arial"/>
          <w:sz w:val="20"/>
          <w:szCs w:val="20"/>
        </w:rPr>
        <w:t>prazo de vigência poderá ser prorrogado, em conformidade com art. 107 da lei 14.133/2021</w:t>
      </w:r>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123070">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123070">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123070">
      <w:pPr>
        <w:pStyle w:val="PargrafodaLista"/>
        <w:numPr>
          <w:ilvl w:val="0"/>
          <w:numId w:val="24"/>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9"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123070">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123070">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123070">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fiscal(is)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123070">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123070">
      <w:pPr>
        <w:pStyle w:val="PargrafodaLista"/>
        <w:numPr>
          <w:ilvl w:val="1"/>
          <w:numId w:val="2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9"/>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123070">
      <w:pPr>
        <w:pStyle w:val="PargrafodaLista"/>
        <w:numPr>
          <w:ilvl w:val="1"/>
          <w:numId w:val="26"/>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123070">
      <w:pPr>
        <w:pStyle w:val="PargrafodaLista"/>
        <w:numPr>
          <w:ilvl w:val="1"/>
          <w:numId w:val="26"/>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50" w:name="_Hlk156767823"/>
    </w:p>
    <w:p w14:paraId="68FBFF02" w14:textId="01F0B82F" w:rsidR="00E04E75" w:rsidRPr="00CD23B8" w:rsidRDefault="00E04E75" w:rsidP="00123070">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51" w:name="_Hlk156767272"/>
      <w:r w:rsidRPr="00CD23B8">
        <w:rPr>
          <w:rFonts w:ascii="Arial" w:eastAsia="Arial" w:hAnsi="Arial" w:cs="Arial"/>
          <w:b/>
          <w:sz w:val="20"/>
          <w:szCs w:val="20"/>
        </w:rPr>
        <w:t>CLÁUSULA SÉTIMA – CRITÉRIOS DE MEDIÇÃO E PAGAMENTO</w:t>
      </w:r>
    </w:p>
    <w:bookmarkEnd w:id="51"/>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123070">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xml:space="preserve">, não sofrerá a retenção tributária quanto aos impostos e contribuições abrangidos por </w:t>
      </w:r>
      <w:r w:rsidRPr="00CD23B8">
        <w:rPr>
          <w:rFonts w:ascii="Arial" w:eastAsia="Arial" w:hAnsi="Arial" w:cs="Arial"/>
          <w:sz w:val="20"/>
          <w:szCs w:val="20"/>
        </w:rPr>
        <w:lastRenderedPageBreak/>
        <w:t>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52" w:name="bookmark=id.2p2csry" w:colFirst="0" w:colLast="0"/>
      <w:bookmarkEnd w:id="52"/>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123070">
      <w:pPr>
        <w:pStyle w:val="PargrafodaLista"/>
        <w:numPr>
          <w:ilvl w:val="1"/>
          <w:numId w:val="27"/>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será(ão),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lastRenderedPageBreak/>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123070">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123070">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123070">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123070">
      <w:pPr>
        <w:pStyle w:val="PargrafodaLista"/>
        <w:keepNext/>
        <w:keepLines/>
        <w:numPr>
          <w:ilvl w:val="1"/>
          <w:numId w:val="27"/>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ensejar o retardamento da execução ou da entrega do objeto da contratação sem motivo justificado;</w:t>
      </w:r>
    </w:p>
    <w:p w14:paraId="4F03CE25"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comportar-se de modo inidôneo ou cometer fraude de qualquer natureza;</w:t>
      </w:r>
    </w:p>
    <w:p w14:paraId="225E73A7" w14:textId="77777777" w:rsidR="005F59E8" w:rsidRPr="00CD23B8" w:rsidRDefault="005F59E8" w:rsidP="00123070">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53" w:name="_heading=h.32hioqz" w:colFirst="0" w:colLast="0"/>
      <w:bookmarkEnd w:id="53"/>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123070">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123070">
      <w:pPr>
        <w:numPr>
          <w:ilvl w:val="1"/>
          <w:numId w:val="4"/>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123070">
      <w:pPr>
        <w:numPr>
          <w:ilvl w:val="1"/>
          <w:numId w:val="4"/>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123070">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123070">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123070">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54" w:name="_heading=h.1hmsyys" w:colFirst="0" w:colLast="0"/>
      <w:bookmarkEnd w:id="54"/>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danos que dela provierem para o Contratante;</w:t>
      </w:r>
    </w:p>
    <w:p w14:paraId="772D3BC3" w14:textId="77777777" w:rsidR="005F59E8" w:rsidRPr="00CD23B8" w:rsidRDefault="005F59E8" w:rsidP="00123070">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123070">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123070">
      <w:pPr>
        <w:pStyle w:val="PargrafodaLista"/>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123070">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123070">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123070">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poderá a Administração optar pela extinção do contrato e, nesse caso, adotará as medidas admitidas em lei para a continuidade da execução contratual.</w:t>
      </w:r>
    </w:p>
    <w:p w14:paraId="23B5AC4D" w14:textId="2E8AF00D" w:rsidR="005F59E8" w:rsidRPr="00CD23B8" w:rsidRDefault="005F59E8" w:rsidP="00123070">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123070">
      <w:pPr>
        <w:numPr>
          <w:ilvl w:val="3"/>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123070">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123070">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123070">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123070">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123070">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2" w:anchor="art124">
        <w:r w:rsidRPr="00CD23B8">
          <w:rPr>
            <w:rFonts w:ascii="Arial" w:eastAsia="Arial" w:hAnsi="Arial" w:cs="Arial"/>
            <w:sz w:val="20"/>
            <w:szCs w:val="20"/>
          </w:rPr>
          <w:t>arts.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123070">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123070">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3"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50"/>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123070">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4"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5"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123070">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6"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123070">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286C5CF2"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623496">
        <w:rPr>
          <w:rFonts w:ascii="Arial" w:eastAsia="Arial" w:hAnsi="Arial" w:cs="Arial"/>
          <w:sz w:val="20"/>
          <w:szCs w:val="20"/>
        </w:rPr>
        <w:t>XXX-BA, __ de __________ de 2025</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123070">
      <w:pPr>
        <w:pStyle w:val="PargrafodaLista"/>
        <w:numPr>
          <w:ilvl w:val="3"/>
          <w:numId w:val="12"/>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123070">
      <w:pPr>
        <w:pStyle w:val="PargrafodaLista"/>
        <w:numPr>
          <w:ilvl w:val="3"/>
          <w:numId w:val="12"/>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7"/>
      <w:footerReference w:type="default" r:id="rId88"/>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C5626" w14:textId="77777777" w:rsidR="00C33EBB" w:rsidRDefault="00C33EBB" w:rsidP="00190775">
      <w:pPr>
        <w:spacing w:after="0" w:line="240" w:lineRule="auto"/>
      </w:pPr>
      <w:r>
        <w:separator/>
      </w:r>
    </w:p>
  </w:endnote>
  <w:endnote w:type="continuationSeparator" w:id="0">
    <w:p w14:paraId="0FCB73B4" w14:textId="77777777" w:rsidR="00C33EBB" w:rsidRDefault="00C33EBB"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6" w:name="_Hlk157076852"/>
  <w:bookmarkStart w:id="57" w:name="_Hlk158152076"/>
  <w:bookmarkStart w:id="58" w:name="_Hlk158152077"/>
  <w:p w14:paraId="48E0BA3D" w14:textId="2E3BF7AD" w:rsidR="004455E0" w:rsidRPr="009C383F" w:rsidRDefault="004455E0"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59"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56"/>
    <w:bookmarkEnd w:id="57"/>
    <w:bookmarkEnd w:id="58"/>
    <w:bookmarkEnd w:id="5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4D43B" w14:textId="77777777" w:rsidR="00C33EBB" w:rsidRDefault="00C33EBB" w:rsidP="00190775">
      <w:pPr>
        <w:spacing w:after="0" w:line="240" w:lineRule="auto"/>
      </w:pPr>
      <w:r>
        <w:separator/>
      </w:r>
    </w:p>
  </w:footnote>
  <w:footnote w:type="continuationSeparator" w:id="0">
    <w:p w14:paraId="6E1CA446" w14:textId="77777777" w:rsidR="00C33EBB" w:rsidRDefault="00C33EBB"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4455E0" w:rsidRDefault="004455E0" w:rsidP="009C383F">
    <w:pPr>
      <w:spacing w:after="0" w:line="240" w:lineRule="auto"/>
      <w:rPr>
        <w:rFonts w:ascii="Bookman Old Style" w:hAnsi="Bookman Old Style"/>
        <w:sz w:val="24"/>
      </w:rPr>
    </w:pPr>
    <w:bookmarkStart w:id="55"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4455E0" w:rsidRDefault="004455E0" w:rsidP="009C383F">
    <w:pPr>
      <w:spacing w:after="0" w:line="240" w:lineRule="auto"/>
      <w:ind w:firstLine="284"/>
      <w:rPr>
        <w:rFonts w:ascii="Bookman Old Style" w:hAnsi="Bookman Old Style"/>
        <w:sz w:val="24"/>
      </w:rPr>
    </w:pPr>
  </w:p>
  <w:p w14:paraId="06B9F30B" w14:textId="77777777" w:rsidR="004455E0" w:rsidRDefault="004455E0" w:rsidP="009C383F">
    <w:pPr>
      <w:spacing w:after="0" w:line="240" w:lineRule="auto"/>
      <w:ind w:firstLine="284"/>
      <w:rPr>
        <w:rFonts w:ascii="Bookman Old Style" w:hAnsi="Bookman Old Style"/>
        <w:sz w:val="24"/>
      </w:rPr>
    </w:pPr>
  </w:p>
  <w:p w14:paraId="26ADAA11" w14:textId="77777777" w:rsidR="004455E0" w:rsidRPr="00E117A7" w:rsidRDefault="004455E0"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4455E0" w:rsidRPr="00E117A7" w:rsidRDefault="004455E0"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4455E0" w:rsidRDefault="004455E0"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4455E0" w:rsidRPr="00FA54BB" w:rsidRDefault="004455E0" w:rsidP="009C383F">
    <w:pPr>
      <w:pStyle w:val="Cabealho"/>
      <w:rPr>
        <w:rFonts w:ascii="Bookman Old Style" w:hAnsi="Bookman Old Style"/>
      </w:rPr>
    </w:pPr>
  </w:p>
  <w:bookmarkEnd w:id="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1E84"/>
    <w:multiLevelType w:val="multilevel"/>
    <w:tmpl w:val="C38C57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15:restartNumberingAfterBreak="0">
    <w:nsid w:val="0ED12B3A"/>
    <w:multiLevelType w:val="multilevel"/>
    <w:tmpl w:val="00C4B2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4A40B2"/>
    <w:multiLevelType w:val="multilevel"/>
    <w:tmpl w:val="4C283096"/>
    <w:lvl w:ilvl="0">
      <w:start w:val="4"/>
      <w:numFmt w:val="decimal"/>
      <w:pStyle w:val="Nivel01"/>
      <w:lvlText w:val="%1"/>
      <w:lvlJc w:val="left"/>
      <w:pPr>
        <w:ind w:left="360" w:hanging="360"/>
      </w:pPr>
      <w:rPr>
        <w:rFonts w:ascii="Arial" w:eastAsia="Arial" w:hAnsi="Arial" w:cs="Arial"/>
      </w:rPr>
    </w:lvl>
    <w:lvl w:ilvl="1">
      <w:start w:val="1"/>
      <w:numFmt w:val="decimal"/>
      <w:lvlText w:val="%1.%2"/>
      <w:lvlJc w:val="left"/>
      <w:pPr>
        <w:ind w:left="360" w:hanging="360"/>
      </w:pPr>
      <w:rPr>
        <w:rFonts w:ascii="Arial" w:eastAsia="Arial" w:hAnsi="Arial" w:cs="Arial"/>
      </w:rPr>
    </w:lvl>
    <w:lvl w:ilvl="2">
      <w:start w:val="1"/>
      <w:numFmt w:val="decimal"/>
      <w:lvlText w:val="%1.%2.%3"/>
      <w:lvlJc w:val="left"/>
      <w:pPr>
        <w:ind w:left="720" w:hanging="720"/>
      </w:pPr>
      <w:rPr>
        <w:rFonts w:ascii="Arial" w:eastAsia="Arial" w:hAnsi="Arial" w:cs="Arial"/>
      </w:rPr>
    </w:lvl>
    <w:lvl w:ilvl="3">
      <w:start w:val="1"/>
      <w:numFmt w:val="decimal"/>
      <w:lvlText w:val="%1.%2.%3.%4"/>
      <w:lvlJc w:val="left"/>
      <w:pPr>
        <w:ind w:left="720" w:hanging="720"/>
      </w:pPr>
      <w:rPr>
        <w:rFonts w:ascii="Arial" w:eastAsia="Arial" w:hAnsi="Arial" w:cs="Arial"/>
      </w:rPr>
    </w:lvl>
    <w:lvl w:ilvl="4">
      <w:start w:val="1"/>
      <w:numFmt w:val="decimal"/>
      <w:lvlText w:val="%1.%2.%3.%4.%5"/>
      <w:lvlJc w:val="left"/>
      <w:pPr>
        <w:ind w:left="1080" w:hanging="1080"/>
      </w:pPr>
      <w:rPr>
        <w:rFonts w:ascii="Arial" w:eastAsia="Arial" w:hAnsi="Arial" w:cs="Arial"/>
      </w:rPr>
    </w:lvl>
    <w:lvl w:ilvl="5">
      <w:start w:val="1"/>
      <w:numFmt w:val="decimal"/>
      <w:lvlText w:val="%1.%2.%3.%4.%5.%6"/>
      <w:lvlJc w:val="left"/>
      <w:pPr>
        <w:ind w:left="1080" w:hanging="1080"/>
      </w:pPr>
      <w:rPr>
        <w:rFonts w:ascii="Arial" w:eastAsia="Arial" w:hAnsi="Arial" w:cs="Arial"/>
      </w:rPr>
    </w:lvl>
    <w:lvl w:ilvl="6">
      <w:start w:val="1"/>
      <w:numFmt w:val="decimal"/>
      <w:lvlText w:val="%1.%2.%3.%4.%5.%6.%7"/>
      <w:lvlJc w:val="left"/>
      <w:pPr>
        <w:ind w:left="1440" w:hanging="1440"/>
      </w:pPr>
      <w:rPr>
        <w:rFonts w:ascii="Arial" w:eastAsia="Arial" w:hAnsi="Arial" w:cs="Arial"/>
      </w:rPr>
    </w:lvl>
    <w:lvl w:ilvl="7">
      <w:start w:val="1"/>
      <w:numFmt w:val="decimal"/>
      <w:lvlText w:val="%1.%2.%3.%4.%5.%6.%7.%8"/>
      <w:lvlJc w:val="left"/>
      <w:pPr>
        <w:ind w:left="1440" w:hanging="1440"/>
      </w:pPr>
      <w:rPr>
        <w:rFonts w:ascii="Arial" w:eastAsia="Arial" w:hAnsi="Arial" w:cs="Arial"/>
      </w:rPr>
    </w:lvl>
    <w:lvl w:ilvl="8">
      <w:start w:val="1"/>
      <w:numFmt w:val="decimal"/>
      <w:lvlText w:val="%1.%2.%3.%4.%5.%6.%7.%8.%9"/>
      <w:lvlJc w:val="left"/>
      <w:pPr>
        <w:ind w:left="1440" w:hanging="1440"/>
      </w:pPr>
      <w:rPr>
        <w:rFonts w:ascii="Arial" w:eastAsia="Arial" w:hAnsi="Arial" w:cs="Arial"/>
      </w:rPr>
    </w:lvl>
  </w:abstractNum>
  <w:abstractNum w:abstractNumId="9"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1"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3"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1"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9372DDB"/>
    <w:multiLevelType w:val="multilevel"/>
    <w:tmpl w:val="CFEC0A9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326D33"/>
    <w:multiLevelType w:val="multilevel"/>
    <w:tmpl w:val="311AFC46"/>
    <w:lvl w:ilvl="0">
      <w:start w:val="1"/>
      <w:numFmt w:val="lowerLetter"/>
      <w:lvlText w:val="%1)"/>
      <w:lvlJc w:val="left"/>
      <w:pPr>
        <w:ind w:left="1080" w:hanging="360"/>
      </w:pPr>
    </w:lvl>
    <w:lvl w:ilvl="1">
      <w:start w:val="1"/>
      <w:numFmt w:val="lowerLetter"/>
      <w:pStyle w:val="Nivel2"/>
      <w:lvlText w:val="%2."/>
      <w:lvlJc w:val="left"/>
      <w:pPr>
        <w:ind w:left="1800" w:hanging="360"/>
      </w:pPr>
    </w:lvl>
    <w:lvl w:ilvl="2">
      <w:start w:val="1"/>
      <w:numFmt w:val="lowerRoman"/>
      <w:pStyle w:val="Nivel3"/>
      <w:lvlText w:val="%3."/>
      <w:lvlJc w:val="right"/>
      <w:pPr>
        <w:ind w:left="2520" w:hanging="180"/>
      </w:pPr>
    </w:lvl>
    <w:lvl w:ilvl="3">
      <w:start w:val="1"/>
      <w:numFmt w:val="decimal"/>
      <w:pStyle w:val="Nivel4"/>
      <w:lvlText w:val="%4."/>
      <w:lvlJc w:val="left"/>
      <w:pPr>
        <w:ind w:left="3240" w:hanging="360"/>
      </w:pPr>
    </w:lvl>
    <w:lvl w:ilvl="4">
      <w:start w:val="1"/>
      <w:numFmt w:val="lowerLetter"/>
      <w:pStyle w:val="Nivel5"/>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68F1820"/>
    <w:multiLevelType w:val="multilevel"/>
    <w:tmpl w:val="B0B6D2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9"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0"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1" w15:restartNumberingAfterBreak="0">
    <w:nsid w:val="55740BE4"/>
    <w:multiLevelType w:val="multilevel"/>
    <w:tmpl w:val="A5B6D214"/>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3" w15:restartNumberingAfterBreak="0">
    <w:nsid w:val="63EB08DE"/>
    <w:multiLevelType w:val="multilevel"/>
    <w:tmpl w:val="89BA1BF4"/>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7"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48C6203"/>
    <w:multiLevelType w:val="multilevel"/>
    <w:tmpl w:val="CCC2E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86D372A"/>
    <w:multiLevelType w:val="multilevel"/>
    <w:tmpl w:val="14EA9D20"/>
    <w:lvl w:ilvl="0">
      <w:start w:val="4"/>
      <w:numFmt w:val="decimal"/>
      <w:lvlText w:val="%1."/>
      <w:lvlJc w:val="left"/>
      <w:pPr>
        <w:ind w:left="360" w:hanging="360"/>
      </w:pPr>
      <w:rPr>
        <w:rFonts w:ascii="Arial" w:eastAsia="Arial" w:hAnsi="Arial" w:cs="Arial" w:hint="default"/>
      </w:rPr>
    </w:lvl>
    <w:lvl w:ilvl="1">
      <w:start w:val="1"/>
      <w:numFmt w:val="decimal"/>
      <w:lvlText w:val="%1.%2."/>
      <w:lvlJc w:val="left"/>
      <w:pPr>
        <w:ind w:left="360" w:hanging="360"/>
      </w:pPr>
      <w:rPr>
        <w:rFonts w:ascii="Arial" w:eastAsia="Arial" w:hAnsi="Arial" w:cs="Arial" w:hint="default"/>
      </w:rPr>
    </w:lvl>
    <w:lvl w:ilvl="2">
      <w:start w:val="1"/>
      <w:numFmt w:val="decimal"/>
      <w:lvlText w:val="%1.%2.%3."/>
      <w:lvlJc w:val="left"/>
      <w:pPr>
        <w:ind w:left="720" w:hanging="720"/>
      </w:pPr>
      <w:rPr>
        <w:rFonts w:ascii="Arial" w:eastAsia="Arial" w:hAnsi="Arial" w:cs="Arial" w:hint="default"/>
      </w:rPr>
    </w:lvl>
    <w:lvl w:ilvl="3">
      <w:start w:val="1"/>
      <w:numFmt w:val="decimal"/>
      <w:lvlText w:val="%1.%2.%3.%4."/>
      <w:lvlJc w:val="left"/>
      <w:pPr>
        <w:ind w:left="720" w:hanging="720"/>
      </w:pPr>
      <w:rPr>
        <w:rFonts w:ascii="Arial" w:eastAsia="Arial" w:hAnsi="Arial" w:cs="Arial" w:hint="default"/>
      </w:rPr>
    </w:lvl>
    <w:lvl w:ilvl="4">
      <w:start w:val="1"/>
      <w:numFmt w:val="decimal"/>
      <w:lvlText w:val="%1.%2.%3.%4.%5."/>
      <w:lvlJc w:val="left"/>
      <w:pPr>
        <w:ind w:left="1080" w:hanging="1080"/>
      </w:pPr>
      <w:rPr>
        <w:rFonts w:ascii="Arial" w:eastAsia="Arial" w:hAnsi="Arial" w:cs="Arial" w:hint="default"/>
      </w:rPr>
    </w:lvl>
    <w:lvl w:ilvl="5">
      <w:start w:val="1"/>
      <w:numFmt w:val="decimal"/>
      <w:lvlText w:val="%1.%2.%3.%4.%5.%6."/>
      <w:lvlJc w:val="left"/>
      <w:pPr>
        <w:ind w:left="1080" w:hanging="1080"/>
      </w:pPr>
      <w:rPr>
        <w:rFonts w:ascii="Arial" w:eastAsia="Arial" w:hAnsi="Arial" w:cs="Arial" w:hint="default"/>
      </w:rPr>
    </w:lvl>
    <w:lvl w:ilvl="6">
      <w:start w:val="1"/>
      <w:numFmt w:val="decimal"/>
      <w:lvlText w:val="%1.%2.%3.%4.%5.%6.%7."/>
      <w:lvlJc w:val="left"/>
      <w:pPr>
        <w:ind w:left="1080" w:hanging="1080"/>
      </w:pPr>
      <w:rPr>
        <w:rFonts w:ascii="Arial" w:eastAsia="Arial" w:hAnsi="Arial" w:cs="Arial" w:hint="default"/>
      </w:rPr>
    </w:lvl>
    <w:lvl w:ilvl="7">
      <w:start w:val="1"/>
      <w:numFmt w:val="decimal"/>
      <w:lvlText w:val="%1.%2.%3.%4.%5.%6.%7.%8."/>
      <w:lvlJc w:val="left"/>
      <w:pPr>
        <w:ind w:left="1440" w:hanging="1440"/>
      </w:pPr>
      <w:rPr>
        <w:rFonts w:ascii="Arial" w:eastAsia="Arial" w:hAnsi="Arial" w:cs="Arial" w:hint="default"/>
      </w:rPr>
    </w:lvl>
    <w:lvl w:ilvl="8">
      <w:start w:val="1"/>
      <w:numFmt w:val="decimal"/>
      <w:lvlText w:val="%1.%2.%3.%4.%5.%6.%7.%8.%9."/>
      <w:lvlJc w:val="left"/>
      <w:pPr>
        <w:ind w:left="1440" w:hanging="1440"/>
      </w:pPr>
      <w:rPr>
        <w:rFonts w:ascii="Arial" w:eastAsia="Arial" w:hAnsi="Arial" w:cs="Arial" w:hint="default"/>
      </w:rPr>
    </w:lvl>
  </w:abstractNum>
  <w:abstractNum w:abstractNumId="43"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625311803">
    <w:abstractNumId w:val="11"/>
  </w:num>
  <w:num w:numId="2" w16cid:durableId="2048333345">
    <w:abstractNumId w:val="6"/>
  </w:num>
  <w:num w:numId="3" w16cid:durableId="2078745864">
    <w:abstractNumId w:val="12"/>
  </w:num>
  <w:num w:numId="4" w16cid:durableId="1550412349">
    <w:abstractNumId w:val="34"/>
  </w:num>
  <w:num w:numId="5" w16cid:durableId="820076898">
    <w:abstractNumId w:val="17"/>
  </w:num>
  <w:num w:numId="6" w16cid:durableId="621036202">
    <w:abstractNumId w:val="26"/>
  </w:num>
  <w:num w:numId="7" w16cid:durableId="1496915139">
    <w:abstractNumId w:val="35"/>
  </w:num>
  <w:num w:numId="8" w16cid:durableId="1411583199">
    <w:abstractNumId w:val="29"/>
  </w:num>
  <w:num w:numId="9" w16cid:durableId="175120287">
    <w:abstractNumId w:val="10"/>
  </w:num>
  <w:num w:numId="10" w16cid:durableId="1613593369">
    <w:abstractNumId w:val="30"/>
  </w:num>
  <w:num w:numId="11" w16cid:durableId="945423637">
    <w:abstractNumId w:val="1"/>
  </w:num>
  <w:num w:numId="12" w16cid:durableId="873348074">
    <w:abstractNumId w:val="7"/>
  </w:num>
  <w:num w:numId="13" w16cid:durableId="761804669">
    <w:abstractNumId w:val="39"/>
  </w:num>
  <w:num w:numId="14" w16cid:durableId="470904676">
    <w:abstractNumId w:val="9"/>
  </w:num>
  <w:num w:numId="15" w16cid:durableId="36197690">
    <w:abstractNumId w:val="32"/>
  </w:num>
  <w:num w:numId="16" w16cid:durableId="1291206464">
    <w:abstractNumId w:val="13"/>
  </w:num>
  <w:num w:numId="17" w16cid:durableId="1623657751">
    <w:abstractNumId w:val="19"/>
  </w:num>
  <w:num w:numId="18" w16cid:durableId="651257309">
    <w:abstractNumId w:val="16"/>
  </w:num>
  <w:num w:numId="19" w16cid:durableId="770855321">
    <w:abstractNumId w:val="43"/>
  </w:num>
  <w:num w:numId="20" w16cid:durableId="174880676">
    <w:abstractNumId w:val="4"/>
  </w:num>
  <w:num w:numId="21" w16cid:durableId="1240364513">
    <w:abstractNumId w:val="36"/>
  </w:num>
  <w:num w:numId="22" w16cid:durableId="655915379">
    <w:abstractNumId w:val="28"/>
  </w:num>
  <w:num w:numId="23" w16cid:durableId="875196397">
    <w:abstractNumId w:val="37"/>
  </w:num>
  <w:num w:numId="24" w16cid:durableId="737553266">
    <w:abstractNumId w:val="20"/>
  </w:num>
  <w:num w:numId="25" w16cid:durableId="2040550448">
    <w:abstractNumId w:val="3"/>
  </w:num>
  <w:num w:numId="26" w16cid:durableId="1365517675">
    <w:abstractNumId w:val="21"/>
  </w:num>
  <w:num w:numId="27" w16cid:durableId="1511287424">
    <w:abstractNumId w:val="15"/>
  </w:num>
  <w:num w:numId="28" w16cid:durableId="1309939550">
    <w:abstractNumId w:val="14"/>
  </w:num>
  <w:num w:numId="29" w16cid:durableId="1183666726">
    <w:abstractNumId w:val="22"/>
  </w:num>
  <w:num w:numId="30" w16cid:durableId="566308622">
    <w:abstractNumId w:val="2"/>
  </w:num>
  <w:num w:numId="31" w16cid:durableId="516970118">
    <w:abstractNumId w:val="25"/>
  </w:num>
  <w:num w:numId="32" w16cid:durableId="1787499772">
    <w:abstractNumId w:val="38"/>
  </w:num>
  <w:num w:numId="33" w16cid:durableId="961158690">
    <w:abstractNumId w:val="18"/>
  </w:num>
  <w:num w:numId="34" w16cid:durableId="509679683">
    <w:abstractNumId w:val="27"/>
  </w:num>
  <w:num w:numId="35" w16cid:durableId="1838763150">
    <w:abstractNumId w:val="40"/>
  </w:num>
  <w:num w:numId="36" w16cid:durableId="436103913">
    <w:abstractNumId w:val="33"/>
  </w:num>
  <w:num w:numId="37" w16cid:durableId="486701913">
    <w:abstractNumId w:val="0"/>
  </w:num>
  <w:num w:numId="38" w16cid:durableId="649988316">
    <w:abstractNumId w:val="24"/>
  </w:num>
  <w:num w:numId="39" w16cid:durableId="1656762234">
    <w:abstractNumId w:val="8"/>
  </w:num>
  <w:num w:numId="40" w16cid:durableId="642732454">
    <w:abstractNumId w:val="23"/>
  </w:num>
  <w:num w:numId="41" w16cid:durableId="766004937">
    <w:abstractNumId w:val="31"/>
  </w:num>
  <w:num w:numId="42" w16cid:durableId="310599960">
    <w:abstractNumId w:val="41"/>
  </w:num>
  <w:num w:numId="43" w16cid:durableId="467169085">
    <w:abstractNumId w:val="42"/>
  </w:num>
  <w:num w:numId="44" w16cid:durableId="198708831">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413D7"/>
    <w:rsid w:val="00042306"/>
    <w:rsid w:val="00056697"/>
    <w:rsid w:val="00064943"/>
    <w:rsid w:val="00066575"/>
    <w:rsid w:val="000808C7"/>
    <w:rsid w:val="00081A64"/>
    <w:rsid w:val="000820B3"/>
    <w:rsid w:val="00084EC2"/>
    <w:rsid w:val="00092456"/>
    <w:rsid w:val="00092AD4"/>
    <w:rsid w:val="00092CC9"/>
    <w:rsid w:val="00093FAB"/>
    <w:rsid w:val="00096533"/>
    <w:rsid w:val="000A683C"/>
    <w:rsid w:val="000A7496"/>
    <w:rsid w:val="000D7191"/>
    <w:rsid w:val="000E010C"/>
    <w:rsid w:val="000E19FF"/>
    <w:rsid w:val="000E2648"/>
    <w:rsid w:val="000E2FAA"/>
    <w:rsid w:val="000E2FD8"/>
    <w:rsid w:val="000F1260"/>
    <w:rsid w:val="00104D86"/>
    <w:rsid w:val="00123070"/>
    <w:rsid w:val="001501FF"/>
    <w:rsid w:val="0015143D"/>
    <w:rsid w:val="00156DE7"/>
    <w:rsid w:val="001666BE"/>
    <w:rsid w:val="00175F39"/>
    <w:rsid w:val="00190775"/>
    <w:rsid w:val="001B3E99"/>
    <w:rsid w:val="001C7BCF"/>
    <w:rsid w:val="001E370E"/>
    <w:rsid w:val="001E72B3"/>
    <w:rsid w:val="001F070D"/>
    <w:rsid w:val="001F32BD"/>
    <w:rsid w:val="001F767D"/>
    <w:rsid w:val="00203575"/>
    <w:rsid w:val="002042CC"/>
    <w:rsid w:val="00215F46"/>
    <w:rsid w:val="00225F4D"/>
    <w:rsid w:val="00246213"/>
    <w:rsid w:val="002462FA"/>
    <w:rsid w:val="002517DB"/>
    <w:rsid w:val="0025413D"/>
    <w:rsid w:val="00255C80"/>
    <w:rsid w:val="002812CB"/>
    <w:rsid w:val="00282B7A"/>
    <w:rsid w:val="00285012"/>
    <w:rsid w:val="00296060"/>
    <w:rsid w:val="002A7C6E"/>
    <w:rsid w:val="002D506D"/>
    <w:rsid w:val="002D790B"/>
    <w:rsid w:val="002E605D"/>
    <w:rsid w:val="0030286C"/>
    <w:rsid w:val="003033CA"/>
    <w:rsid w:val="00315439"/>
    <w:rsid w:val="003333A9"/>
    <w:rsid w:val="003423C7"/>
    <w:rsid w:val="00343145"/>
    <w:rsid w:val="00347026"/>
    <w:rsid w:val="00350EE9"/>
    <w:rsid w:val="003753D6"/>
    <w:rsid w:val="0038113F"/>
    <w:rsid w:val="003853FF"/>
    <w:rsid w:val="003951C5"/>
    <w:rsid w:val="003A18C6"/>
    <w:rsid w:val="003A733F"/>
    <w:rsid w:val="003B4467"/>
    <w:rsid w:val="003C2692"/>
    <w:rsid w:val="003D0066"/>
    <w:rsid w:val="003D36FD"/>
    <w:rsid w:val="003D41A3"/>
    <w:rsid w:val="003E3A59"/>
    <w:rsid w:val="0040140C"/>
    <w:rsid w:val="00407D06"/>
    <w:rsid w:val="00417497"/>
    <w:rsid w:val="00430288"/>
    <w:rsid w:val="00441058"/>
    <w:rsid w:val="004424F2"/>
    <w:rsid w:val="004455E0"/>
    <w:rsid w:val="00461A05"/>
    <w:rsid w:val="004627E4"/>
    <w:rsid w:val="00464F3C"/>
    <w:rsid w:val="00466370"/>
    <w:rsid w:val="00484BB6"/>
    <w:rsid w:val="004A535A"/>
    <w:rsid w:val="004A7DCE"/>
    <w:rsid w:val="004C56A4"/>
    <w:rsid w:val="004F78CE"/>
    <w:rsid w:val="005014A7"/>
    <w:rsid w:val="00505F3E"/>
    <w:rsid w:val="00512DE8"/>
    <w:rsid w:val="00525063"/>
    <w:rsid w:val="00533C3E"/>
    <w:rsid w:val="0054349E"/>
    <w:rsid w:val="00546682"/>
    <w:rsid w:val="00546D75"/>
    <w:rsid w:val="00550E3F"/>
    <w:rsid w:val="00560013"/>
    <w:rsid w:val="00561F06"/>
    <w:rsid w:val="005657A6"/>
    <w:rsid w:val="005711C1"/>
    <w:rsid w:val="00577588"/>
    <w:rsid w:val="00584743"/>
    <w:rsid w:val="00590F4D"/>
    <w:rsid w:val="005926D7"/>
    <w:rsid w:val="005B2D87"/>
    <w:rsid w:val="005C103F"/>
    <w:rsid w:val="005C28BD"/>
    <w:rsid w:val="005D4C00"/>
    <w:rsid w:val="005E1941"/>
    <w:rsid w:val="005F59E8"/>
    <w:rsid w:val="00614A5F"/>
    <w:rsid w:val="006151A3"/>
    <w:rsid w:val="00623496"/>
    <w:rsid w:val="0062448C"/>
    <w:rsid w:val="00626CAF"/>
    <w:rsid w:val="00634F49"/>
    <w:rsid w:val="00646D88"/>
    <w:rsid w:val="00647B62"/>
    <w:rsid w:val="0065653A"/>
    <w:rsid w:val="0066221D"/>
    <w:rsid w:val="0067007A"/>
    <w:rsid w:val="006A2730"/>
    <w:rsid w:val="006A5C5D"/>
    <w:rsid w:val="006A605C"/>
    <w:rsid w:val="006C3462"/>
    <w:rsid w:val="006C4271"/>
    <w:rsid w:val="006C4ACB"/>
    <w:rsid w:val="006D243E"/>
    <w:rsid w:val="006D371E"/>
    <w:rsid w:val="006E0B0C"/>
    <w:rsid w:val="006E137D"/>
    <w:rsid w:val="006E3A31"/>
    <w:rsid w:val="006E5473"/>
    <w:rsid w:val="006E7515"/>
    <w:rsid w:val="00703E32"/>
    <w:rsid w:val="00712474"/>
    <w:rsid w:val="00712D3C"/>
    <w:rsid w:val="00742117"/>
    <w:rsid w:val="00750360"/>
    <w:rsid w:val="007546C1"/>
    <w:rsid w:val="007570F4"/>
    <w:rsid w:val="00757C15"/>
    <w:rsid w:val="007602A1"/>
    <w:rsid w:val="00761888"/>
    <w:rsid w:val="00765D1D"/>
    <w:rsid w:val="0077042D"/>
    <w:rsid w:val="00771309"/>
    <w:rsid w:val="007731C5"/>
    <w:rsid w:val="007747A8"/>
    <w:rsid w:val="0079749D"/>
    <w:rsid w:val="007B78AC"/>
    <w:rsid w:val="007D5543"/>
    <w:rsid w:val="007E47B3"/>
    <w:rsid w:val="007F5A29"/>
    <w:rsid w:val="00813875"/>
    <w:rsid w:val="008458BB"/>
    <w:rsid w:val="00845DAC"/>
    <w:rsid w:val="00850DDA"/>
    <w:rsid w:val="00867783"/>
    <w:rsid w:val="008712B7"/>
    <w:rsid w:val="00876B74"/>
    <w:rsid w:val="00893E79"/>
    <w:rsid w:val="008B44BB"/>
    <w:rsid w:val="008C496F"/>
    <w:rsid w:val="008C5EC4"/>
    <w:rsid w:val="008D3321"/>
    <w:rsid w:val="009312FC"/>
    <w:rsid w:val="00935FE0"/>
    <w:rsid w:val="009371A8"/>
    <w:rsid w:val="0094352D"/>
    <w:rsid w:val="00955622"/>
    <w:rsid w:val="009638BA"/>
    <w:rsid w:val="00995CAF"/>
    <w:rsid w:val="009A5B1F"/>
    <w:rsid w:val="009C09F7"/>
    <w:rsid w:val="009C383F"/>
    <w:rsid w:val="009D1F0D"/>
    <w:rsid w:val="009D41DF"/>
    <w:rsid w:val="009E43D0"/>
    <w:rsid w:val="009E7E3D"/>
    <w:rsid w:val="00A132B7"/>
    <w:rsid w:val="00A206D0"/>
    <w:rsid w:val="00A20B00"/>
    <w:rsid w:val="00A25C78"/>
    <w:rsid w:val="00A30C2C"/>
    <w:rsid w:val="00A61C14"/>
    <w:rsid w:val="00A6334A"/>
    <w:rsid w:val="00A65469"/>
    <w:rsid w:val="00A92930"/>
    <w:rsid w:val="00AA09BB"/>
    <w:rsid w:val="00AB7D99"/>
    <w:rsid w:val="00AD41C2"/>
    <w:rsid w:val="00AD7639"/>
    <w:rsid w:val="00AD7F60"/>
    <w:rsid w:val="00AF64AC"/>
    <w:rsid w:val="00B15273"/>
    <w:rsid w:val="00B279F9"/>
    <w:rsid w:val="00B331F6"/>
    <w:rsid w:val="00B671CF"/>
    <w:rsid w:val="00B844A4"/>
    <w:rsid w:val="00B912E3"/>
    <w:rsid w:val="00B92A5D"/>
    <w:rsid w:val="00B92E17"/>
    <w:rsid w:val="00B9365B"/>
    <w:rsid w:val="00BC1FD0"/>
    <w:rsid w:val="00BE7139"/>
    <w:rsid w:val="00C202AC"/>
    <w:rsid w:val="00C217EE"/>
    <w:rsid w:val="00C33EBB"/>
    <w:rsid w:val="00C44668"/>
    <w:rsid w:val="00C60B81"/>
    <w:rsid w:val="00CA2E18"/>
    <w:rsid w:val="00CA46A3"/>
    <w:rsid w:val="00CB1C25"/>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78EB"/>
    <w:rsid w:val="00D55F95"/>
    <w:rsid w:val="00D7148C"/>
    <w:rsid w:val="00D74971"/>
    <w:rsid w:val="00D75416"/>
    <w:rsid w:val="00D758F9"/>
    <w:rsid w:val="00D81A18"/>
    <w:rsid w:val="00D828B2"/>
    <w:rsid w:val="00D8491A"/>
    <w:rsid w:val="00D9709A"/>
    <w:rsid w:val="00DE7150"/>
    <w:rsid w:val="00DE7666"/>
    <w:rsid w:val="00DF4AAC"/>
    <w:rsid w:val="00E0162A"/>
    <w:rsid w:val="00E04E75"/>
    <w:rsid w:val="00E216BA"/>
    <w:rsid w:val="00E220F1"/>
    <w:rsid w:val="00E6302C"/>
    <w:rsid w:val="00E666FD"/>
    <w:rsid w:val="00E676FA"/>
    <w:rsid w:val="00E70B25"/>
    <w:rsid w:val="00E710EA"/>
    <w:rsid w:val="00E80B92"/>
    <w:rsid w:val="00EA0FEE"/>
    <w:rsid w:val="00EA1B79"/>
    <w:rsid w:val="00EB2997"/>
    <w:rsid w:val="00EC5A3A"/>
    <w:rsid w:val="00ED44E1"/>
    <w:rsid w:val="00ED504C"/>
    <w:rsid w:val="00EF0119"/>
    <w:rsid w:val="00EF516C"/>
    <w:rsid w:val="00F17014"/>
    <w:rsid w:val="00F20032"/>
    <w:rsid w:val="00F406D5"/>
    <w:rsid w:val="00F4790A"/>
    <w:rsid w:val="00F6344E"/>
    <w:rsid w:val="00F70890"/>
    <w:rsid w:val="00FB1553"/>
    <w:rsid w:val="00FB2BFB"/>
    <w:rsid w:val="00FC142E"/>
    <w:rsid w:val="00FC7F5E"/>
    <w:rsid w:val="00FD4F21"/>
    <w:rsid w:val="00FD64B8"/>
    <w:rsid w:val="00FD776F"/>
    <w:rsid w:val="00FF0D57"/>
    <w:rsid w:val="00FF32C9"/>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link w:val="Nivel2Char"/>
    <w:qFormat/>
    <w:rsid w:val="004627E4"/>
    <w:pPr>
      <w:numPr>
        <w:ilvl w:val="1"/>
        <w:numId w:val="38"/>
      </w:numPr>
      <w:spacing w:before="120" w:after="120" w:line="276" w:lineRule="auto"/>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4627E4"/>
    <w:pPr>
      <w:numPr>
        <w:ilvl w:val="2"/>
        <w:numId w:val="38"/>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4627E4"/>
    <w:pPr>
      <w:numPr>
        <w:ilvl w:val="3"/>
      </w:numPr>
      <w:tabs>
        <w:tab w:val="num" w:pos="360"/>
      </w:tabs>
      <w:ind w:left="567" w:firstLine="0"/>
    </w:pPr>
    <w:rPr>
      <w:color w:val="auto"/>
    </w:rPr>
  </w:style>
  <w:style w:type="paragraph" w:customStyle="1" w:styleId="Nivel5">
    <w:name w:val="Nivel 5"/>
    <w:basedOn w:val="Nivel4"/>
    <w:qFormat/>
    <w:rsid w:val="004627E4"/>
    <w:pPr>
      <w:numPr>
        <w:ilvl w:val="4"/>
      </w:numPr>
      <w:tabs>
        <w:tab w:val="num" w:pos="360"/>
      </w:tabs>
      <w:ind w:left="851" w:firstLine="0"/>
    </w:pPr>
  </w:style>
  <w:style w:type="paragraph" w:customStyle="1" w:styleId="Nivel01">
    <w:name w:val="Nivel 01"/>
    <w:basedOn w:val="Ttulo1"/>
    <w:next w:val="Normal"/>
    <w:link w:val="Nivel01Char"/>
    <w:autoRedefine/>
    <w:qFormat/>
    <w:rsid w:val="004627E4"/>
    <w:pPr>
      <w:numPr>
        <w:numId w:val="39"/>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 w:type="character" w:customStyle="1" w:styleId="MenoPendente2">
    <w:name w:val="Menção Pendente2"/>
    <w:basedOn w:val="Fontepargpadro"/>
    <w:uiPriority w:val="99"/>
    <w:semiHidden/>
    <w:unhideWhenUsed/>
    <w:rsid w:val="00584743"/>
    <w:rPr>
      <w:color w:val="605E5C"/>
      <w:shd w:val="clear" w:color="auto" w:fill="E1DFDD"/>
    </w:rPr>
  </w:style>
  <w:style w:type="character" w:customStyle="1" w:styleId="Nivel2Char">
    <w:name w:val="Nivel 2 Char"/>
    <w:basedOn w:val="Fontepargpadro"/>
    <w:link w:val="Nivel2"/>
    <w:locked/>
    <w:rsid w:val="00584743"/>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584743"/>
    <w:rPr>
      <w:rFonts w:ascii="Arial" w:eastAsiaTheme="minorEastAsia" w:hAnsi="Arial" w:cs="Arial"/>
      <w:color w:val="000000"/>
      <w:sz w:val="20"/>
      <w:szCs w:val="20"/>
      <w:lang w:eastAsia="pt-BR"/>
    </w:rPr>
  </w:style>
  <w:style w:type="paragraph" w:customStyle="1" w:styleId="Nvel4">
    <w:name w:val="Nível 4"/>
    <w:basedOn w:val="Normal"/>
    <w:link w:val="Nvel4Char"/>
    <w:qFormat/>
    <w:rsid w:val="00584743"/>
    <w:pPr>
      <w:spacing w:before="120" w:after="120" w:line="276" w:lineRule="auto"/>
      <w:ind w:left="567"/>
      <w:jc w:val="both"/>
    </w:pPr>
    <w:rPr>
      <w:rFonts w:ascii="Arial" w:eastAsia="Times New Roman" w:hAnsi="Arial" w:cs="Arial"/>
      <w:color w:val="FF0000"/>
      <w:sz w:val="20"/>
      <w:szCs w:val="20"/>
      <w:lang w:eastAsia="pt-BR"/>
    </w:rPr>
  </w:style>
  <w:style w:type="character" w:customStyle="1" w:styleId="Nvel4Char">
    <w:name w:val="Nível 4 Char"/>
    <w:basedOn w:val="Fontepargpadro"/>
    <w:link w:val="Nvel4"/>
    <w:rsid w:val="00584743"/>
    <w:rPr>
      <w:rFonts w:ascii="Arial" w:eastAsia="Times New Roman" w:hAnsi="Arial" w:cs="Arial"/>
      <w:color w:val="FF0000"/>
      <w:sz w:val="20"/>
      <w:szCs w:val="20"/>
      <w:lang w:eastAsia="pt-BR"/>
    </w:rPr>
  </w:style>
  <w:style w:type="character" w:customStyle="1" w:styleId="Nivel01Char">
    <w:name w:val="Nivel 01 Char"/>
    <w:basedOn w:val="TtuloChar"/>
    <w:link w:val="Nivel01"/>
    <w:rsid w:val="00584743"/>
    <w:rPr>
      <w:rFonts w:ascii="Arial" w:eastAsiaTheme="majorEastAsia" w:hAnsi="Arial" w:cs="Arial"/>
      <w:b/>
      <w:bCs/>
      <w:sz w:val="72"/>
      <w:szCs w:val="72"/>
      <w:shd w:val="clear" w:color="auto" w:fill="FFD966" w:themeFill="accent4" w:themeFillTint="99"/>
      <w:lang w:eastAsia="pt-BR"/>
    </w:rPr>
  </w:style>
  <w:style w:type="table" w:customStyle="1" w:styleId="Tabelacomgrade1">
    <w:name w:val="Tabela com grade1"/>
    <w:basedOn w:val="Tabelanormal"/>
    <w:next w:val="Tabelacomgrade"/>
    <w:uiPriority w:val="59"/>
    <w:rsid w:val="0058474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linkVisitado">
    <w:name w:val="FollowedHyperlink"/>
    <w:basedOn w:val="Fontepargpadro"/>
    <w:uiPriority w:val="99"/>
    <w:semiHidden/>
    <w:unhideWhenUsed/>
    <w:rsid w:val="00584743"/>
    <w:rPr>
      <w:color w:val="954F72"/>
      <w:u w:val="single"/>
    </w:rPr>
  </w:style>
  <w:style w:type="paragraph" w:customStyle="1" w:styleId="msonormal0">
    <w:name w:val="msonormal"/>
    <w:basedOn w:val="Normal"/>
    <w:rsid w:val="0058474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584743"/>
    <w:pPr>
      <w:spacing w:before="100" w:beforeAutospacing="1" w:after="100" w:afterAutospacing="1" w:line="240" w:lineRule="auto"/>
    </w:pPr>
    <w:rPr>
      <w:rFonts w:ascii="Arial" w:eastAsia="Times New Roman" w:hAnsi="Arial" w:cs="Arial"/>
      <w:color w:val="231F20"/>
      <w:sz w:val="18"/>
      <w:szCs w:val="18"/>
      <w:lang w:eastAsia="pt-BR"/>
    </w:rPr>
  </w:style>
  <w:style w:type="paragraph" w:customStyle="1" w:styleId="font6">
    <w:name w:val="font6"/>
    <w:basedOn w:val="Normal"/>
    <w:rsid w:val="00584743"/>
    <w:pPr>
      <w:spacing w:before="100" w:beforeAutospacing="1" w:after="100" w:afterAutospacing="1" w:line="240" w:lineRule="auto"/>
    </w:pPr>
    <w:rPr>
      <w:rFonts w:ascii="Arial" w:eastAsia="Times New Roman" w:hAnsi="Arial" w:cs="Arial"/>
      <w:color w:val="000000"/>
      <w:sz w:val="18"/>
      <w:szCs w:val="18"/>
      <w:lang w:eastAsia="pt-BR"/>
    </w:rPr>
  </w:style>
  <w:style w:type="paragraph" w:customStyle="1" w:styleId="font7">
    <w:name w:val="font7"/>
    <w:basedOn w:val="Normal"/>
    <w:rsid w:val="00584743"/>
    <w:pPr>
      <w:spacing w:before="100" w:beforeAutospacing="1" w:after="100" w:afterAutospacing="1" w:line="240" w:lineRule="auto"/>
    </w:pPr>
    <w:rPr>
      <w:rFonts w:ascii="Arial" w:eastAsia="Times New Roman" w:hAnsi="Arial" w:cs="Arial"/>
      <w:b/>
      <w:bCs/>
      <w:color w:val="000000"/>
      <w:sz w:val="18"/>
      <w:szCs w:val="18"/>
      <w:lang w:eastAsia="pt-BR"/>
    </w:rPr>
  </w:style>
  <w:style w:type="paragraph" w:customStyle="1" w:styleId="xl63">
    <w:name w:val="xl63"/>
    <w:basedOn w:val="Normal"/>
    <w:rsid w:val="00584743"/>
    <w:pP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64">
    <w:name w:val="xl64"/>
    <w:basedOn w:val="Normal"/>
    <w:rsid w:val="0058474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65">
    <w:name w:val="xl65"/>
    <w:basedOn w:val="Normal"/>
    <w:rsid w:val="005847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6">
    <w:name w:val="xl66"/>
    <w:basedOn w:val="Normal"/>
    <w:rsid w:val="005847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7">
    <w:name w:val="xl67"/>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8">
    <w:name w:val="xl68"/>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69">
    <w:name w:val="xl69"/>
    <w:basedOn w:val="Normal"/>
    <w:rsid w:val="005847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0">
    <w:name w:val="xl70"/>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71">
    <w:name w:val="xl71"/>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21E1F"/>
      <w:sz w:val="18"/>
      <w:szCs w:val="18"/>
      <w:lang w:eastAsia="pt-BR"/>
    </w:rPr>
  </w:style>
  <w:style w:type="paragraph" w:customStyle="1" w:styleId="xl72">
    <w:name w:val="xl72"/>
    <w:basedOn w:val="Normal"/>
    <w:rsid w:val="005847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3">
    <w:name w:val="xl73"/>
    <w:basedOn w:val="Normal"/>
    <w:rsid w:val="005847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4">
    <w:name w:val="xl74"/>
    <w:basedOn w:val="Normal"/>
    <w:rsid w:val="005847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5">
    <w:name w:val="xl75"/>
    <w:basedOn w:val="Normal"/>
    <w:rsid w:val="005847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6">
    <w:name w:val="xl76"/>
    <w:basedOn w:val="Normal"/>
    <w:rsid w:val="005847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7">
    <w:name w:val="xl77"/>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8">
    <w:name w:val="xl78"/>
    <w:basedOn w:val="Normal"/>
    <w:rsid w:val="00584743"/>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79">
    <w:name w:val="xl79"/>
    <w:basedOn w:val="Normal"/>
    <w:rsid w:val="00584743"/>
    <w:pPr>
      <w:pBdr>
        <w:bottom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font8">
    <w:name w:val="font8"/>
    <w:basedOn w:val="Normal"/>
    <w:rsid w:val="00584743"/>
    <w:pPr>
      <w:spacing w:before="100" w:beforeAutospacing="1" w:after="100" w:afterAutospacing="1" w:line="240" w:lineRule="auto"/>
    </w:pPr>
    <w:rPr>
      <w:rFonts w:ascii="Arial" w:eastAsia="Times New Roman" w:hAnsi="Arial" w:cs="Arial"/>
      <w:b/>
      <w:bCs/>
      <w:color w:val="000000"/>
      <w:sz w:val="20"/>
      <w:szCs w:val="20"/>
      <w:lang w:eastAsia="pt-BR"/>
    </w:rPr>
  </w:style>
  <w:style w:type="paragraph" w:customStyle="1" w:styleId="xl80">
    <w:name w:val="xl80"/>
    <w:basedOn w:val="Normal"/>
    <w:rsid w:val="005847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81">
    <w:name w:val="xl81"/>
    <w:basedOn w:val="Normal"/>
    <w:rsid w:val="005847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82">
    <w:name w:val="xl82"/>
    <w:basedOn w:val="Normal"/>
    <w:rsid w:val="0058474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styleId="NormalWeb">
    <w:name w:val="Normal (Web)"/>
    <w:basedOn w:val="Normal"/>
    <w:unhideWhenUsed/>
    <w:rsid w:val="00584743"/>
    <w:rPr>
      <w:rFonts w:ascii="Times New Roman" w:hAnsi="Times New Roman" w:cs="Times New Roman"/>
      <w:sz w:val="24"/>
      <w:szCs w:val="24"/>
    </w:rPr>
  </w:style>
  <w:style w:type="paragraph" w:customStyle="1" w:styleId="xl83">
    <w:name w:val="xl83"/>
    <w:basedOn w:val="Normal"/>
    <w:rsid w:val="005847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58474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58474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5847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584743"/>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584743"/>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584743"/>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584743"/>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584743"/>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584743"/>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5847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584743"/>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584743"/>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58474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5847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5847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584743"/>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584743"/>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styleId="SemEspaamento">
    <w:name w:val="No Spacing"/>
    <w:uiPriority w:val="1"/>
    <w:qFormat/>
    <w:rsid w:val="00584743"/>
    <w:pPr>
      <w:spacing w:after="0" w:line="240" w:lineRule="auto"/>
    </w:pPr>
    <w:rPr>
      <w:rFonts w:eastAsiaTheme="minorEastAsia"/>
      <w:lang w:eastAsia="pt-BR"/>
    </w:rPr>
  </w:style>
  <w:style w:type="paragraph" w:styleId="Textodebalo">
    <w:name w:val="Balloon Text"/>
    <w:basedOn w:val="Normal"/>
    <w:link w:val="TextodebaloChar"/>
    <w:uiPriority w:val="99"/>
    <w:semiHidden/>
    <w:unhideWhenUsed/>
    <w:rsid w:val="00584743"/>
    <w:pPr>
      <w:spacing w:after="0" w:line="240" w:lineRule="auto"/>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semiHidden/>
    <w:rsid w:val="00584743"/>
    <w:rPr>
      <w:rFonts w:ascii="Tahoma" w:eastAsiaTheme="minorEastAsia" w:hAnsi="Tahoma" w:cs="Tahoma"/>
      <w:sz w:val="16"/>
      <w:szCs w:val="16"/>
      <w:lang w:eastAsia="pt-BR"/>
    </w:rPr>
  </w:style>
  <w:style w:type="character" w:customStyle="1" w:styleId="highlightedsearchterm">
    <w:name w:val="highlightedsearchterm"/>
    <w:basedOn w:val="Fontepargpadro"/>
    <w:rsid w:val="00584743"/>
  </w:style>
  <w:style w:type="paragraph" w:styleId="Textodenotaderodap">
    <w:name w:val="footnote text"/>
    <w:basedOn w:val="Normal"/>
    <w:link w:val="TextodenotaderodapChar"/>
    <w:uiPriority w:val="99"/>
    <w:semiHidden/>
    <w:unhideWhenUsed/>
    <w:rsid w:val="00584743"/>
    <w:pPr>
      <w:spacing w:after="0" w:line="240" w:lineRule="auto"/>
    </w:pPr>
    <w:rPr>
      <w:rFonts w:eastAsiaTheme="minorEastAsia"/>
      <w:sz w:val="20"/>
      <w:szCs w:val="20"/>
      <w:lang w:eastAsia="pt-BR"/>
    </w:rPr>
  </w:style>
  <w:style w:type="character" w:customStyle="1" w:styleId="TextodenotaderodapChar">
    <w:name w:val="Texto de nota de rodapé Char"/>
    <w:basedOn w:val="Fontepargpadro"/>
    <w:link w:val="Textodenotaderodap"/>
    <w:uiPriority w:val="99"/>
    <w:semiHidden/>
    <w:rsid w:val="00584743"/>
    <w:rPr>
      <w:rFonts w:eastAsiaTheme="minorEastAsia"/>
      <w:sz w:val="20"/>
      <w:szCs w:val="20"/>
      <w:lang w:eastAsia="pt-BR"/>
    </w:rPr>
  </w:style>
  <w:style w:type="character" w:styleId="Refdenotaderodap">
    <w:name w:val="footnote reference"/>
    <w:basedOn w:val="Fontepargpadro"/>
    <w:uiPriority w:val="99"/>
    <w:semiHidden/>
    <w:unhideWhenUsed/>
    <w:rsid w:val="00584743"/>
    <w:rPr>
      <w:vertAlign w:val="superscript"/>
    </w:rPr>
  </w:style>
  <w:style w:type="character" w:customStyle="1" w:styleId="produto-name">
    <w:name w:val="produto-name"/>
    <w:basedOn w:val="Fontepargpadro"/>
    <w:rsid w:val="00584743"/>
  </w:style>
  <w:style w:type="character" w:customStyle="1" w:styleId="apple-converted-space">
    <w:name w:val="apple-converted-space"/>
    <w:basedOn w:val="Fontepargpadro"/>
    <w:rsid w:val="00584743"/>
  </w:style>
  <w:style w:type="character" w:customStyle="1" w:styleId="st">
    <w:name w:val="st"/>
    <w:basedOn w:val="Fontepargpadro"/>
    <w:rsid w:val="00584743"/>
  </w:style>
  <w:style w:type="table" w:customStyle="1" w:styleId="TableGrid">
    <w:name w:val="TableGrid"/>
    <w:rsid w:val="00584743"/>
    <w:pPr>
      <w:spacing w:after="0" w:line="240" w:lineRule="auto"/>
    </w:pPr>
    <w:rPr>
      <w:rFonts w:eastAsiaTheme="minorEastAsia"/>
    </w:rPr>
    <w:tblPr>
      <w:tblCellMar>
        <w:top w:w="0" w:type="dxa"/>
        <w:left w:w="0" w:type="dxa"/>
        <w:bottom w:w="0" w:type="dxa"/>
        <w:right w:w="0" w:type="dxa"/>
      </w:tblCellMar>
    </w:tblPr>
  </w:style>
  <w:style w:type="character" w:styleId="nfase">
    <w:name w:val="Emphasis"/>
    <w:basedOn w:val="Fontepargpadro"/>
    <w:uiPriority w:val="20"/>
    <w:qFormat/>
    <w:rsid w:val="00584743"/>
    <w:rPr>
      <w:i/>
      <w:iCs/>
    </w:rPr>
  </w:style>
  <w:style w:type="paragraph" w:styleId="Corpodetexto3">
    <w:name w:val="Body Text 3"/>
    <w:basedOn w:val="Normal"/>
    <w:link w:val="Corpodetexto3Char"/>
    <w:semiHidden/>
    <w:unhideWhenUsed/>
    <w:rsid w:val="00584743"/>
    <w:pPr>
      <w:suppressAutoHyphens/>
      <w:spacing w:after="120" w:line="240" w:lineRule="auto"/>
    </w:pPr>
    <w:rPr>
      <w:rFonts w:ascii="Times New Roman" w:eastAsia="Times New Roman" w:hAnsi="Times New Roman" w:cs="Times New Roman"/>
      <w:sz w:val="16"/>
      <w:szCs w:val="16"/>
      <w:lang w:eastAsia="ar-SA"/>
    </w:rPr>
  </w:style>
  <w:style w:type="character" w:customStyle="1" w:styleId="Corpodetexto3Char">
    <w:name w:val="Corpo de texto 3 Char"/>
    <w:basedOn w:val="Fontepargpadro"/>
    <w:link w:val="Corpodetexto3"/>
    <w:semiHidden/>
    <w:rsid w:val="00584743"/>
    <w:rPr>
      <w:rFonts w:ascii="Times New Roman" w:eastAsia="Times New Roman" w:hAnsi="Times New Roman" w:cs="Times New Roman"/>
      <w:sz w:val="16"/>
      <w:szCs w:val="16"/>
      <w:lang w:eastAsia="ar-SA"/>
    </w:rPr>
  </w:style>
  <w:style w:type="character" w:customStyle="1" w:styleId="TextodebaloChar1">
    <w:name w:val="Texto de balão Char1"/>
    <w:basedOn w:val="Fontepargpadro"/>
    <w:uiPriority w:val="99"/>
    <w:semiHidden/>
    <w:rsid w:val="00584743"/>
    <w:rPr>
      <w:rFonts w:ascii="Segoe UI" w:eastAsia="Lucida Sans Unicode" w:hAnsi="Segoe UI" w:cs="Segoe UI" w:hint="default"/>
      <w:sz w:val="18"/>
      <w:szCs w:val="18"/>
      <w:lang w:eastAsia="pt-BR"/>
    </w:rPr>
  </w:style>
  <w:style w:type="paragraph" w:customStyle="1" w:styleId="PargrafodaLista1">
    <w:name w:val="Parágrafo da Lista1"/>
    <w:basedOn w:val="Normal"/>
    <w:qFormat/>
    <w:rsid w:val="0058474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
    <w:name w:val="Nivel 1"/>
    <w:basedOn w:val="Nivel2"/>
    <w:next w:val="Nivel2"/>
    <w:qFormat/>
    <w:rsid w:val="00584743"/>
    <w:pPr>
      <w:numPr>
        <w:ilvl w:val="0"/>
        <w:numId w:val="0"/>
      </w:numPr>
      <w:tabs>
        <w:tab w:val="num" w:pos="360"/>
      </w:tabs>
      <w:ind w:left="644" w:hanging="432"/>
    </w:pPr>
    <w:rPr>
      <w:rFonts w:ascii="Ecofont_Spranq_eco_Sans" w:eastAsia="Arial Unicode MS" w:hAnsi="Ecofont_Spranq_eco_Sans"/>
      <w:b/>
      <w:color w:val="auto"/>
    </w:rPr>
  </w:style>
  <w:style w:type="character" w:customStyle="1" w:styleId="MenoPendente20">
    <w:name w:val="Menção Pendente2"/>
    <w:basedOn w:val="Fontepargpadro"/>
    <w:uiPriority w:val="99"/>
    <w:semiHidden/>
    <w:unhideWhenUsed/>
    <w:rsid w:val="00584743"/>
    <w:rPr>
      <w:color w:val="605E5C"/>
      <w:shd w:val="clear" w:color="auto" w:fill="E1DFDD"/>
    </w:rPr>
  </w:style>
  <w:style w:type="character" w:customStyle="1" w:styleId="MenoPendente3">
    <w:name w:val="Menção Pendente3"/>
    <w:basedOn w:val="Fontepargpadro"/>
    <w:uiPriority w:val="99"/>
    <w:semiHidden/>
    <w:unhideWhenUsed/>
    <w:rsid w:val="00584743"/>
    <w:rPr>
      <w:color w:val="605E5C"/>
      <w:shd w:val="clear" w:color="auto" w:fill="E1DFDD"/>
    </w:rPr>
  </w:style>
  <w:style w:type="character" w:customStyle="1" w:styleId="MenoPendente4">
    <w:name w:val="Menção Pendente4"/>
    <w:basedOn w:val="Fontepargpadro"/>
    <w:uiPriority w:val="99"/>
    <w:semiHidden/>
    <w:unhideWhenUsed/>
    <w:rsid w:val="00092C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03174292">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23F3D-48FD-46E5-8FA6-59081F4AF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61</Pages>
  <Words>23568</Words>
  <Characters>127271</Characters>
  <Application>Microsoft Office Word</Application>
  <DocSecurity>0</DocSecurity>
  <Lines>1060</Lines>
  <Paragraphs>301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104</cp:revision>
  <dcterms:created xsi:type="dcterms:W3CDTF">2021-12-08T18:48:00Z</dcterms:created>
  <dcterms:modified xsi:type="dcterms:W3CDTF">2025-11-05T13:19:00Z</dcterms:modified>
</cp:coreProperties>
</file>